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5A89" w14:textId="6E07168E" w:rsidR="00805CB9" w:rsidRPr="00CB6623" w:rsidRDefault="00CB6623" w:rsidP="00805CB9">
      <w:pPr>
        <w:pStyle w:val="NoSpacing"/>
        <w:rPr>
          <w:rFonts w:cs="Calibri"/>
          <w:b/>
        </w:rPr>
      </w:pPr>
      <w:r>
        <w:rPr>
          <w:rFonts w:cs="Calibri"/>
          <w:b/>
        </w:rPr>
        <w:t xml:space="preserve">Sickle Cell Society - </w:t>
      </w:r>
      <w:r w:rsidR="007B60F5" w:rsidRPr="00CB6623">
        <w:rPr>
          <w:rFonts w:cs="Calibri"/>
          <w:b/>
        </w:rPr>
        <w:t>Community Support Worker</w:t>
      </w:r>
      <w:r w:rsidR="00805CB9" w:rsidRPr="00CB6623">
        <w:rPr>
          <w:rFonts w:cs="Calibri"/>
          <w:b/>
        </w:rPr>
        <w:t xml:space="preserve"> </w:t>
      </w:r>
      <w:r w:rsidR="00421B0B" w:rsidRPr="00CB6623">
        <w:rPr>
          <w:rFonts w:cs="Calibri"/>
          <w:b/>
        </w:rPr>
        <w:t xml:space="preserve">Lead </w:t>
      </w:r>
      <w:r w:rsidR="0065199E" w:rsidRPr="00CB6623">
        <w:rPr>
          <w:rFonts w:cs="Calibri"/>
          <w:b/>
        </w:rPr>
        <w:t xml:space="preserve">for </w:t>
      </w:r>
      <w:r w:rsidR="00CC7494" w:rsidRPr="00CB6623">
        <w:rPr>
          <w:rFonts w:cs="Calibri"/>
          <w:b/>
        </w:rPr>
        <w:t xml:space="preserve">Patients with </w:t>
      </w:r>
      <w:r w:rsidR="00805CB9" w:rsidRPr="00CB6623">
        <w:rPr>
          <w:rFonts w:cs="Calibri"/>
          <w:b/>
        </w:rPr>
        <w:t xml:space="preserve">Sickle Cell </w:t>
      </w:r>
      <w:r w:rsidR="00CC7494" w:rsidRPr="00CB6623">
        <w:rPr>
          <w:rFonts w:cs="Calibri"/>
          <w:b/>
        </w:rPr>
        <w:t>Disorders</w:t>
      </w:r>
    </w:p>
    <w:p w14:paraId="316B2780" w14:textId="77777777" w:rsidR="00CC7494" w:rsidRPr="00CB6623" w:rsidRDefault="00CC7494" w:rsidP="00805CB9">
      <w:pPr>
        <w:pStyle w:val="NoSpacing"/>
        <w:rPr>
          <w:rFonts w:cs="Calibri"/>
          <w:b/>
        </w:rPr>
      </w:pPr>
    </w:p>
    <w:p w14:paraId="2BAD67C5" w14:textId="1092EBB7" w:rsidR="00BC12B2" w:rsidRPr="00CB6623" w:rsidRDefault="005052B2" w:rsidP="1BA82622">
      <w:pPr>
        <w:pStyle w:val="NoSpacing"/>
        <w:jc w:val="both"/>
        <w:rPr>
          <w:rFonts w:cs="Calibri"/>
        </w:rPr>
      </w:pPr>
      <w:r w:rsidRPr="00CB6623">
        <w:rPr>
          <w:rFonts w:cs="Calibri"/>
        </w:rPr>
        <w:t>The work of the Sickle Cell Society (SCS) seeks to reduce the marginalisation of people with regards to addressing health inequalities they face in living with Sickle Cell Disorders (SCD).</w:t>
      </w:r>
      <w:r w:rsidR="00685DB7" w:rsidRPr="00CB6623">
        <w:rPr>
          <w:rFonts w:cs="Calibri"/>
        </w:rPr>
        <w:t xml:space="preserve"> We are </w:t>
      </w:r>
      <w:r w:rsidR="00805CB9" w:rsidRPr="00CB6623">
        <w:rPr>
          <w:rFonts w:cs="Calibri"/>
        </w:rPr>
        <w:t xml:space="preserve">looking </w:t>
      </w:r>
      <w:r w:rsidR="004C686F" w:rsidRPr="00CB6623">
        <w:rPr>
          <w:rFonts w:cs="Calibri"/>
        </w:rPr>
        <w:t xml:space="preserve">to recruit a </w:t>
      </w:r>
      <w:r w:rsidR="007114CD" w:rsidRPr="00CB6623">
        <w:rPr>
          <w:rFonts w:cs="Calibri"/>
        </w:rPr>
        <w:t>Support Worker</w:t>
      </w:r>
      <w:r w:rsidR="004C686F" w:rsidRPr="00CB6623">
        <w:rPr>
          <w:rFonts w:cs="Calibri"/>
        </w:rPr>
        <w:t xml:space="preserve"> </w:t>
      </w:r>
      <w:r w:rsidR="00805CB9" w:rsidRPr="00CB6623">
        <w:rPr>
          <w:rFonts w:cs="Calibri"/>
        </w:rPr>
        <w:t xml:space="preserve">to join the team </w:t>
      </w:r>
      <w:r w:rsidR="006F0F3A" w:rsidRPr="00CB6623">
        <w:rPr>
          <w:rFonts w:cs="Calibri"/>
        </w:rPr>
        <w:t xml:space="preserve">to </w:t>
      </w:r>
      <w:r w:rsidR="00E23A19" w:rsidRPr="00CB6623">
        <w:rPr>
          <w:rFonts w:cs="Calibri"/>
        </w:rPr>
        <w:t xml:space="preserve">provide </w:t>
      </w:r>
      <w:r w:rsidR="007114CD" w:rsidRPr="00CB6623">
        <w:rPr>
          <w:rFonts w:cs="Calibri"/>
        </w:rPr>
        <w:t>community based</w:t>
      </w:r>
      <w:r w:rsidR="00E23A19" w:rsidRPr="00CB6623">
        <w:rPr>
          <w:rFonts w:cs="Calibri"/>
        </w:rPr>
        <w:t xml:space="preserve"> support</w:t>
      </w:r>
      <w:r w:rsidR="00D438C4" w:rsidRPr="00CB6623">
        <w:rPr>
          <w:rFonts w:cs="Calibri"/>
        </w:rPr>
        <w:t>, advice and guidance</w:t>
      </w:r>
      <w:r w:rsidR="00E23A19" w:rsidRPr="00CB6623">
        <w:rPr>
          <w:rFonts w:cs="Calibri"/>
        </w:rPr>
        <w:t xml:space="preserve"> to </w:t>
      </w:r>
      <w:r w:rsidR="00AF7D75" w:rsidRPr="00CB6623">
        <w:rPr>
          <w:rFonts w:cs="Calibri"/>
        </w:rPr>
        <w:t>patients</w:t>
      </w:r>
      <w:r w:rsidR="004E2157" w:rsidRPr="00CB6623">
        <w:rPr>
          <w:rFonts w:cs="Calibri"/>
        </w:rPr>
        <w:t xml:space="preserve"> </w:t>
      </w:r>
      <w:r w:rsidR="00D438C4" w:rsidRPr="00CB6623">
        <w:rPr>
          <w:rFonts w:cs="Calibri"/>
        </w:rPr>
        <w:t xml:space="preserve">recently discharged from hospital following </w:t>
      </w:r>
      <w:r w:rsidR="00AE354B" w:rsidRPr="00CB6623">
        <w:rPr>
          <w:rFonts w:cs="Calibri"/>
        </w:rPr>
        <w:t>acute care for</w:t>
      </w:r>
      <w:r w:rsidR="00AF7D75" w:rsidRPr="00CB6623">
        <w:rPr>
          <w:rFonts w:cs="Calibri"/>
        </w:rPr>
        <w:t xml:space="preserve"> sickle cell disorders</w:t>
      </w:r>
      <w:r w:rsidR="00AE354B" w:rsidRPr="00CB6623">
        <w:rPr>
          <w:rFonts w:cs="Calibri"/>
        </w:rPr>
        <w:t xml:space="preserve"> or thalassaemia</w:t>
      </w:r>
      <w:r w:rsidR="00AF7D75" w:rsidRPr="00CB6623">
        <w:rPr>
          <w:rFonts w:cs="Calibri"/>
        </w:rPr>
        <w:t>.</w:t>
      </w:r>
    </w:p>
    <w:p w14:paraId="73802349" w14:textId="77777777" w:rsidR="00BC12B2" w:rsidRPr="00CB6623" w:rsidRDefault="00BC12B2" w:rsidP="005D76AC">
      <w:pPr>
        <w:pStyle w:val="NoSpacing"/>
        <w:jc w:val="both"/>
        <w:rPr>
          <w:rFonts w:cs="Calibri"/>
          <w:bCs/>
        </w:rPr>
      </w:pPr>
    </w:p>
    <w:p w14:paraId="6B7D6EBB" w14:textId="1E428CF8" w:rsidR="00292424" w:rsidRPr="00CB6623" w:rsidRDefault="00292424" w:rsidP="005D76AC">
      <w:pPr>
        <w:pStyle w:val="NoSpacing"/>
        <w:jc w:val="both"/>
        <w:rPr>
          <w:rFonts w:cs="Calibri"/>
          <w:bCs/>
        </w:rPr>
      </w:pPr>
      <w:r w:rsidRPr="00CB6623">
        <w:rPr>
          <w:rFonts w:cs="Calibri"/>
          <w:bCs/>
        </w:rPr>
        <w:t xml:space="preserve">The Sickle Cell Society is working in partnership with </w:t>
      </w:r>
      <w:r w:rsidR="00AB72FA" w:rsidRPr="00CB6623">
        <w:rPr>
          <w:rFonts w:cs="Calibri"/>
          <w:bCs/>
        </w:rPr>
        <w:t xml:space="preserve">North East London Integrated Care Board (NEL-ICB) on a community based </w:t>
      </w:r>
      <w:r w:rsidR="005E62BE" w:rsidRPr="00CB6623">
        <w:rPr>
          <w:rFonts w:cs="Calibri"/>
          <w:bCs/>
        </w:rPr>
        <w:t xml:space="preserve">initiative focussed on improving and addressing the support needs of people with </w:t>
      </w:r>
      <w:r w:rsidR="00B515B4" w:rsidRPr="00CB6623">
        <w:rPr>
          <w:rFonts w:cs="Calibri"/>
          <w:bCs/>
        </w:rPr>
        <w:t xml:space="preserve">sickle cell living in North East London. </w:t>
      </w:r>
      <w:r w:rsidR="00785552" w:rsidRPr="00CB6623">
        <w:rPr>
          <w:rFonts w:cs="Calibri"/>
          <w:bCs/>
        </w:rPr>
        <w:t>This project will be funded, by NEL-ICB.</w:t>
      </w:r>
    </w:p>
    <w:p w14:paraId="7BA40D84" w14:textId="77777777" w:rsidR="00292424" w:rsidRPr="00CB6623" w:rsidRDefault="00292424" w:rsidP="005D76AC">
      <w:pPr>
        <w:pStyle w:val="NoSpacing"/>
        <w:jc w:val="both"/>
        <w:rPr>
          <w:rFonts w:cs="Calibri"/>
          <w:bCs/>
        </w:rPr>
      </w:pPr>
    </w:p>
    <w:p w14:paraId="4FFB39BF" w14:textId="296F8C25" w:rsidR="00805CB9" w:rsidRPr="00CB6623" w:rsidRDefault="00586D81" w:rsidP="005D76AC">
      <w:pPr>
        <w:pStyle w:val="NoSpacing"/>
        <w:jc w:val="both"/>
        <w:rPr>
          <w:rFonts w:cs="Calibri"/>
          <w:bCs/>
        </w:rPr>
      </w:pPr>
      <w:r w:rsidRPr="00CB6623">
        <w:rPr>
          <w:rFonts w:cs="Calibri"/>
          <w:bCs/>
        </w:rPr>
        <w:t xml:space="preserve">The project </w:t>
      </w:r>
      <w:r w:rsidR="001D0EBB" w:rsidRPr="00CB6623">
        <w:rPr>
          <w:rFonts w:cs="Calibri"/>
          <w:bCs/>
        </w:rPr>
        <w:t xml:space="preserve">aims to </w:t>
      </w:r>
      <w:r w:rsidR="002E4015" w:rsidRPr="00CB6623">
        <w:rPr>
          <w:rFonts w:cs="Calibri"/>
          <w:bCs/>
        </w:rPr>
        <w:t xml:space="preserve">reduce </w:t>
      </w:r>
      <w:r w:rsidR="00816878" w:rsidRPr="00CB6623">
        <w:rPr>
          <w:rFonts w:cs="Calibri"/>
          <w:bCs/>
        </w:rPr>
        <w:t>inequity of care</w:t>
      </w:r>
      <w:r w:rsidR="00BE16CE" w:rsidRPr="00CB6623">
        <w:rPr>
          <w:rFonts w:cs="Calibri"/>
          <w:bCs/>
        </w:rPr>
        <w:t xml:space="preserve"> for patients with</w:t>
      </w:r>
      <w:r w:rsidR="00527269" w:rsidRPr="00CB6623">
        <w:rPr>
          <w:rFonts w:cs="Calibri"/>
          <w:bCs/>
        </w:rPr>
        <w:t xml:space="preserve"> </w:t>
      </w:r>
      <w:r w:rsidR="00590BB9" w:rsidRPr="00CB6623">
        <w:rPr>
          <w:rFonts w:cs="Calibri"/>
          <w:bCs/>
        </w:rPr>
        <w:t>Sickle Cell Disorders (</w:t>
      </w:r>
      <w:r w:rsidR="00805CB9" w:rsidRPr="00CB6623">
        <w:rPr>
          <w:rFonts w:cs="Calibri"/>
          <w:bCs/>
        </w:rPr>
        <w:t>SCD</w:t>
      </w:r>
      <w:r w:rsidR="00590BB9" w:rsidRPr="00CB6623">
        <w:rPr>
          <w:rFonts w:cs="Calibri"/>
          <w:bCs/>
        </w:rPr>
        <w:t>)</w:t>
      </w:r>
      <w:r w:rsidR="002E7023" w:rsidRPr="00CB6623">
        <w:rPr>
          <w:rFonts w:cs="Calibri"/>
          <w:bCs/>
        </w:rPr>
        <w:t xml:space="preserve"> </w:t>
      </w:r>
      <w:r w:rsidR="00C8342C" w:rsidRPr="00CB6623">
        <w:rPr>
          <w:rFonts w:cs="Calibri"/>
          <w:bCs/>
        </w:rPr>
        <w:t>particularly in areas</w:t>
      </w:r>
      <w:r w:rsidR="008828E4" w:rsidRPr="00CB6623">
        <w:rPr>
          <w:rFonts w:cs="Calibri"/>
          <w:bCs/>
        </w:rPr>
        <w:t xml:space="preserve"> of deprivation</w:t>
      </w:r>
      <w:r w:rsidR="00DC46A6" w:rsidRPr="00CB6623">
        <w:rPr>
          <w:rFonts w:cs="Calibri"/>
          <w:bCs/>
        </w:rPr>
        <w:t xml:space="preserve"> as poverty and </w:t>
      </w:r>
      <w:r w:rsidR="00DC46A6" w:rsidRPr="003B2AD4">
        <w:rPr>
          <w:rFonts w:cs="Calibri"/>
          <w:bCs/>
        </w:rPr>
        <w:t>disadvantage</w:t>
      </w:r>
      <w:r w:rsidR="006F0F3A" w:rsidRPr="003B2AD4">
        <w:rPr>
          <w:rFonts w:cs="Calibri"/>
          <w:bCs/>
        </w:rPr>
        <w:t>.</w:t>
      </w:r>
      <w:r w:rsidR="00DC46A6" w:rsidRPr="00CB6623">
        <w:rPr>
          <w:rFonts w:cs="Calibri"/>
          <w:bCs/>
        </w:rPr>
        <w:t xml:space="preserve"> The post-holder will be expected to travel </w:t>
      </w:r>
      <w:r w:rsidR="00C27E48" w:rsidRPr="00CB6623">
        <w:rPr>
          <w:rFonts w:cs="Calibri"/>
          <w:bCs/>
        </w:rPr>
        <w:t>across the NEL footprint to provide face-to-face practical advice and emotional support to patients.</w:t>
      </w:r>
    </w:p>
    <w:p w14:paraId="73E33784" w14:textId="77777777" w:rsidR="00805CB9" w:rsidRPr="00CB6623" w:rsidRDefault="00805CB9" w:rsidP="00805CB9">
      <w:pPr>
        <w:pStyle w:val="NoSpacing"/>
        <w:rPr>
          <w:rFonts w:cs="Calibr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805CB9" w:rsidRPr="00CB6623" w14:paraId="2873CB66" w14:textId="77777777" w:rsidTr="003F65ED">
        <w:trPr>
          <w:trHeight w:val="554"/>
        </w:trPr>
        <w:tc>
          <w:tcPr>
            <w:tcW w:w="2410" w:type="dxa"/>
          </w:tcPr>
          <w:p w14:paraId="15B5F502" w14:textId="77777777" w:rsidR="00805CB9" w:rsidRPr="00CB6623" w:rsidRDefault="00805CB9" w:rsidP="003F65ED">
            <w:pPr>
              <w:pStyle w:val="NoSpacing"/>
              <w:rPr>
                <w:rFonts w:cs="Calibri"/>
                <w:b/>
              </w:rPr>
            </w:pPr>
            <w:r w:rsidRPr="00CB6623">
              <w:rPr>
                <w:rFonts w:cs="Calibri"/>
                <w:b/>
              </w:rPr>
              <w:t>Post:</w:t>
            </w:r>
          </w:p>
        </w:tc>
        <w:tc>
          <w:tcPr>
            <w:tcW w:w="6606" w:type="dxa"/>
          </w:tcPr>
          <w:p w14:paraId="00850BB2" w14:textId="15E0BCF9" w:rsidR="00805CB9" w:rsidRPr="00CB6623" w:rsidRDefault="00C27E48" w:rsidP="003F65ED">
            <w:pPr>
              <w:pStyle w:val="NoSpacing"/>
              <w:rPr>
                <w:rFonts w:cs="Calibri"/>
                <w:bCs/>
              </w:rPr>
            </w:pPr>
            <w:r w:rsidRPr="00CB6623">
              <w:rPr>
                <w:rFonts w:cs="Calibri"/>
              </w:rPr>
              <w:t>Community Support Worker</w:t>
            </w:r>
            <w:r w:rsidR="00421B0B" w:rsidRPr="00CB6623">
              <w:rPr>
                <w:rFonts w:cs="Calibri"/>
              </w:rPr>
              <w:t xml:space="preserve"> Lead</w:t>
            </w:r>
            <w:r w:rsidR="0002222F" w:rsidRPr="00CB6623">
              <w:rPr>
                <w:rFonts w:cs="Calibri"/>
              </w:rPr>
              <w:t xml:space="preserve"> </w:t>
            </w:r>
            <w:r w:rsidR="00EB1A10" w:rsidRPr="00CB6623">
              <w:rPr>
                <w:rFonts w:cs="Calibri"/>
              </w:rPr>
              <w:t>for the Sickle Cell Society</w:t>
            </w:r>
          </w:p>
          <w:p w14:paraId="0B1E6776" w14:textId="77777777" w:rsidR="00805CB9" w:rsidRPr="00CB6623" w:rsidRDefault="00805CB9" w:rsidP="003F65ED">
            <w:pPr>
              <w:pStyle w:val="NoSpacing"/>
              <w:rPr>
                <w:rFonts w:cs="Calibri"/>
                <w:bCs/>
              </w:rPr>
            </w:pPr>
          </w:p>
        </w:tc>
      </w:tr>
      <w:tr w:rsidR="00805CB9" w:rsidRPr="00CB6623" w14:paraId="636DE2E0" w14:textId="77777777" w:rsidTr="003F65ED">
        <w:tc>
          <w:tcPr>
            <w:tcW w:w="2410" w:type="dxa"/>
          </w:tcPr>
          <w:p w14:paraId="7D4EC980" w14:textId="77777777" w:rsidR="00805CB9" w:rsidRPr="00CB6623" w:rsidRDefault="00805CB9" w:rsidP="003F65ED">
            <w:pPr>
              <w:pStyle w:val="NoSpacing"/>
              <w:rPr>
                <w:rFonts w:cs="Calibri"/>
                <w:b/>
              </w:rPr>
            </w:pPr>
            <w:r w:rsidRPr="00CB6623">
              <w:rPr>
                <w:rFonts w:cs="Calibri"/>
                <w:b/>
              </w:rPr>
              <w:t>Base:</w:t>
            </w:r>
          </w:p>
        </w:tc>
        <w:tc>
          <w:tcPr>
            <w:tcW w:w="6606" w:type="dxa"/>
          </w:tcPr>
          <w:p w14:paraId="529539F5" w14:textId="2EA110BA" w:rsidR="00805CB9" w:rsidRPr="00CB6623" w:rsidRDefault="005C4297" w:rsidP="003F65ED">
            <w:pPr>
              <w:pStyle w:val="NoSpacing"/>
              <w:rPr>
                <w:rFonts w:cs="Calibri"/>
                <w:bCs/>
              </w:rPr>
            </w:pPr>
            <w:r w:rsidRPr="00CB6623">
              <w:rPr>
                <w:rFonts w:cs="Calibri"/>
                <w:bCs/>
              </w:rPr>
              <w:t>Community based outreach</w:t>
            </w:r>
          </w:p>
          <w:p w14:paraId="41DD5760" w14:textId="77777777" w:rsidR="00805CB9" w:rsidRPr="00CB6623" w:rsidRDefault="00805CB9" w:rsidP="003F65ED">
            <w:pPr>
              <w:pStyle w:val="NoSpacing"/>
              <w:rPr>
                <w:rFonts w:cs="Calibri"/>
                <w:bCs/>
              </w:rPr>
            </w:pPr>
          </w:p>
        </w:tc>
      </w:tr>
      <w:tr w:rsidR="00805CB9" w:rsidRPr="00CB6623" w14:paraId="63191862" w14:textId="77777777" w:rsidTr="00D34089">
        <w:trPr>
          <w:trHeight w:val="510"/>
        </w:trPr>
        <w:tc>
          <w:tcPr>
            <w:tcW w:w="2410" w:type="dxa"/>
          </w:tcPr>
          <w:p w14:paraId="09A5A5E3" w14:textId="77777777" w:rsidR="00805CB9" w:rsidRPr="00CB6623" w:rsidRDefault="00805CB9" w:rsidP="003F65ED">
            <w:pPr>
              <w:pStyle w:val="NoSpacing"/>
              <w:rPr>
                <w:rFonts w:cs="Calibri"/>
                <w:b/>
              </w:rPr>
            </w:pPr>
            <w:r w:rsidRPr="00CB6623">
              <w:rPr>
                <w:rFonts w:cs="Calibri"/>
                <w:b/>
              </w:rPr>
              <w:t>Accountable to:</w:t>
            </w:r>
          </w:p>
        </w:tc>
        <w:tc>
          <w:tcPr>
            <w:tcW w:w="6606" w:type="dxa"/>
          </w:tcPr>
          <w:p w14:paraId="32D9A844" w14:textId="3D17EEDB" w:rsidR="00805CB9" w:rsidRPr="00CB6623" w:rsidRDefault="00B37061" w:rsidP="003F65ED">
            <w:pPr>
              <w:pStyle w:val="NoSpacing"/>
              <w:rPr>
                <w:rFonts w:cs="Calibri"/>
                <w:bCs/>
              </w:rPr>
            </w:pPr>
            <w:commentRangeStart w:id="0"/>
            <w:r w:rsidRPr="00CB6623">
              <w:rPr>
                <w:rFonts w:cs="Calibri"/>
                <w:bCs/>
              </w:rPr>
              <w:t>NEL Lead Mentor and Community Project Coordinator</w:t>
            </w:r>
            <w:commentRangeEnd w:id="0"/>
            <w:r w:rsidR="001A3FA1" w:rsidRPr="00CB6623">
              <w:rPr>
                <w:rStyle w:val="CommentReference"/>
                <w:rFonts w:cs="Calibri"/>
              </w:rPr>
              <w:commentReference w:id="0"/>
            </w:r>
          </w:p>
        </w:tc>
      </w:tr>
      <w:tr w:rsidR="00805CB9" w:rsidRPr="00CB6623" w14:paraId="4223FDF6" w14:textId="77777777" w:rsidTr="003F65ED">
        <w:trPr>
          <w:trHeight w:val="343"/>
        </w:trPr>
        <w:tc>
          <w:tcPr>
            <w:tcW w:w="2410" w:type="dxa"/>
          </w:tcPr>
          <w:p w14:paraId="54C96614" w14:textId="77777777" w:rsidR="00805CB9" w:rsidRPr="00CB6623" w:rsidRDefault="00805CB9" w:rsidP="003F65ED">
            <w:pPr>
              <w:pStyle w:val="NoSpacing"/>
              <w:rPr>
                <w:rFonts w:cs="Calibri"/>
                <w:b/>
              </w:rPr>
            </w:pPr>
            <w:r w:rsidRPr="00CB6623">
              <w:rPr>
                <w:rFonts w:cs="Calibri"/>
                <w:b/>
              </w:rPr>
              <w:t>Manages:</w:t>
            </w:r>
          </w:p>
        </w:tc>
        <w:tc>
          <w:tcPr>
            <w:tcW w:w="6606" w:type="dxa"/>
          </w:tcPr>
          <w:p w14:paraId="4D5DFE7B" w14:textId="03BBF445" w:rsidR="00805CB9" w:rsidRPr="00CB6623" w:rsidRDefault="00264400" w:rsidP="003F65ED">
            <w:pPr>
              <w:pStyle w:val="NoSpacing"/>
              <w:rPr>
                <w:rFonts w:cs="Calibri"/>
                <w:b/>
                <w:bCs/>
              </w:rPr>
            </w:pPr>
            <w:r w:rsidRPr="00CB6623">
              <w:rPr>
                <w:rFonts w:cs="Calibri"/>
                <w:b/>
                <w:bCs/>
              </w:rPr>
              <w:t xml:space="preserve">Responsible for oversight of </w:t>
            </w:r>
            <w:r w:rsidR="005C4297" w:rsidRPr="00CB6623">
              <w:rPr>
                <w:rFonts w:cs="Calibri"/>
                <w:b/>
                <w:bCs/>
              </w:rPr>
              <w:t>two part-time Community Support Workers</w:t>
            </w:r>
          </w:p>
          <w:p w14:paraId="29F8A022" w14:textId="77777777" w:rsidR="00805CB9" w:rsidRPr="00CB6623" w:rsidRDefault="00805CB9" w:rsidP="003F65ED">
            <w:pPr>
              <w:pStyle w:val="NoSpacing"/>
              <w:rPr>
                <w:rFonts w:cs="Calibri"/>
                <w:bCs/>
              </w:rPr>
            </w:pPr>
          </w:p>
        </w:tc>
      </w:tr>
      <w:tr w:rsidR="00805CB9" w:rsidRPr="00CB6623" w14:paraId="1EFE47E3" w14:textId="77777777" w:rsidTr="00D34089">
        <w:trPr>
          <w:trHeight w:val="597"/>
        </w:trPr>
        <w:tc>
          <w:tcPr>
            <w:tcW w:w="2410" w:type="dxa"/>
          </w:tcPr>
          <w:p w14:paraId="79D29663" w14:textId="77777777" w:rsidR="00805CB9" w:rsidRPr="00CB6623" w:rsidRDefault="00805CB9" w:rsidP="003F65ED">
            <w:pPr>
              <w:pStyle w:val="NoSpacing"/>
              <w:rPr>
                <w:rFonts w:cs="Calibri"/>
                <w:b/>
              </w:rPr>
            </w:pPr>
            <w:r w:rsidRPr="00CB6623">
              <w:rPr>
                <w:rFonts w:cs="Calibri"/>
                <w:b/>
              </w:rPr>
              <w:t>Hours:</w:t>
            </w:r>
          </w:p>
        </w:tc>
        <w:tc>
          <w:tcPr>
            <w:tcW w:w="6606" w:type="dxa"/>
          </w:tcPr>
          <w:p w14:paraId="1EE053DF" w14:textId="3E3E1705" w:rsidR="00805CB9" w:rsidRPr="00CB6623" w:rsidRDefault="00262581" w:rsidP="003F65ED">
            <w:pPr>
              <w:pStyle w:val="NoSpacing"/>
              <w:rPr>
                <w:rFonts w:cs="Calibri"/>
                <w:b/>
                <w:bCs/>
              </w:rPr>
            </w:pPr>
            <w:r w:rsidRPr="00CB6623">
              <w:rPr>
                <w:rFonts w:cs="Calibri"/>
                <w:b/>
                <w:bCs/>
              </w:rPr>
              <w:t>21</w:t>
            </w:r>
            <w:r w:rsidR="00E04728" w:rsidRPr="00CB6623">
              <w:rPr>
                <w:rFonts w:cs="Calibri"/>
                <w:b/>
                <w:bCs/>
              </w:rPr>
              <w:t xml:space="preserve"> hrs per week</w:t>
            </w:r>
          </w:p>
        </w:tc>
      </w:tr>
      <w:tr w:rsidR="00805CB9" w:rsidRPr="00CB6623" w14:paraId="22FF4588" w14:textId="77777777" w:rsidTr="003F65ED">
        <w:trPr>
          <w:trHeight w:val="427"/>
        </w:trPr>
        <w:tc>
          <w:tcPr>
            <w:tcW w:w="2410" w:type="dxa"/>
          </w:tcPr>
          <w:p w14:paraId="1C1899F2" w14:textId="77777777" w:rsidR="00805CB9" w:rsidRPr="003B2AD4" w:rsidRDefault="00805CB9" w:rsidP="003F65ED">
            <w:pPr>
              <w:pStyle w:val="NoSpacing"/>
              <w:rPr>
                <w:rFonts w:cs="Calibri"/>
                <w:b/>
              </w:rPr>
            </w:pPr>
            <w:r w:rsidRPr="003B2AD4">
              <w:rPr>
                <w:rFonts w:cs="Calibri"/>
                <w:b/>
              </w:rPr>
              <w:t>Salary:</w:t>
            </w:r>
          </w:p>
        </w:tc>
        <w:tc>
          <w:tcPr>
            <w:tcW w:w="6606" w:type="dxa"/>
          </w:tcPr>
          <w:p w14:paraId="76D6A184" w14:textId="2A05095B" w:rsidR="00805CB9" w:rsidRPr="003B2AD4" w:rsidRDefault="00805CB9" w:rsidP="003F65ED">
            <w:pPr>
              <w:pStyle w:val="NoSpacing"/>
              <w:rPr>
                <w:rFonts w:cs="Calibri"/>
                <w:b/>
                <w:bCs/>
                <w:iCs/>
              </w:rPr>
            </w:pPr>
            <w:r w:rsidRPr="003B2AD4">
              <w:rPr>
                <w:rFonts w:cs="Calibri"/>
                <w:b/>
                <w:bCs/>
                <w:iCs/>
              </w:rPr>
              <w:t>£28,000 (</w:t>
            </w:r>
            <w:r w:rsidR="001B00BD">
              <w:rPr>
                <w:rFonts w:cs="Calibri"/>
                <w:b/>
                <w:bCs/>
                <w:iCs/>
              </w:rPr>
              <w:t xml:space="preserve">£16,800 </w:t>
            </w:r>
            <w:r w:rsidRPr="003B2AD4">
              <w:rPr>
                <w:rFonts w:cs="Calibri"/>
                <w:b/>
                <w:bCs/>
                <w:iCs/>
              </w:rPr>
              <w:t>pro rata)</w:t>
            </w:r>
            <w:r w:rsidR="001B00BD">
              <w:rPr>
                <w:rFonts w:cs="Calibri"/>
                <w:b/>
                <w:bCs/>
                <w:iCs/>
              </w:rPr>
              <w:t>.</w:t>
            </w:r>
          </w:p>
        </w:tc>
      </w:tr>
      <w:tr w:rsidR="00805CB9" w:rsidRPr="00CB6623" w14:paraId="01B31134" w14:textId="77777777" w:rsidTr="003F65ED">
        <w:tc>
          <w:tcPr>
            <w:tcW w:w="2410" w:type="dxa"/>
          </w:tcPr>
          <w:p w14:paraId="361B408F" w14:textId="77777777" w:rsidR="00805CB9" w:rsidRPr="00CB6623" w:rsidRDefault="00805CB9" w:rsidP="003F65ED">
            <w:pPr>
              <w:pStyle w:val="NoSpacing"/>
              <w:rPr>
                <w:rFonts w:cs="Calibri"/>
                <w:b/>
              </w:rPr>
            </w:pPr>
            <w:r w:rsidRPr="00CB6623">
              <w:rPr>
                <w:rFonts w:cs="Calibri"/>
                <w:b/>
              </w:rPr>
              <w:t>Length of contract:</w:t>
            </w:r>
          </w:p>
        </w:tc>
        <w:tc>
          <w:tcPr>
            <w:tcW w:w="6606" w:type="dxa"/>
          </w:tcPr>
          <w:p w14:paraId="4E8872BC" w14:textId="66E54320" w:rsidR="00805CB9" w:rsidRPr="00CB6623" w:rsidRDefault="00805CB9" w:rsidP="003F65ED">
            <w:pPr>
              <w:pStyle w:val="NoSpacing"/>
              <w:rPr>
                <w:rFonts w:cs="Calibri"/>
                <w:bCs/>
              </w:rPr>
            </w:pPr>
            <w:r w:rsidRPr="00CB6623">
              <w:rPr>
                <w:rFonts w:cs="Calibri"/>
                <w:bCs/>
              </w:rPr>
              <w:t xml:space="preserve">Fixed term, </w:t>
            </w:r>
            <w:r w:rsidR="009C22DB" w:rsidRPr="00CB6623">
              <w:rPr>
                <w:rFonts w:cs="Calibri"/>
                <w:bCs/>
              </w:rPr>
              <w:t>one</w:t>
            </w:r>
            <w:r w:rsidR="00622A0E" w:rsidRPr="00CB6623">
              <w:rPr>
                <w:rFonts w:cs="Calibri"/>
                <w:bCs/>
              </w:rPr>
              <w:t xml:space="preserve"> year</w:t>
            </w:r>
            <w:r w:rsidRPr="00CB6623">
              <w:rPr>
                <w:rFonts w:cs="Calibri"/>
                <w:bCs/>
              </w:rPr>
              <w:t xml:space="preserve"> (post will be continued subject to </w:t>
            </w:r>
            <w:r w:rsidR="00E011FE" w:rsidRPr="00CB6623">
              <w:rPr>
                <w:rFonts w:cs="Calibri"/>
                <w:bCs/>
              </w:rPr>
              <w:t>funding)</w:t>
            </w:r>
            <w:r w:rsidRPr="00CB6623">
              <w:rPr>
                <w:rFonts w:cs="Calibri"/>
                <w:bCs/>
              </w:rPr>
              <w:t xml:space="preserve"> </w:t>
            </w:r>
          </w:p>
          <w:p w14:paraId="63A66665" w14:textId="77777777" w:rsidR="00805CB9" w:rsidRPr="00CB6623" w:rsidRDefault="00805CB9" w:rsidP="003F65ED">
            <w:pPr>
              <w:pStyle w:val="NoSpacing"/>
              <w:rPr>
                <w:rFonts w:cs="Calibri"/>
                <w:bCs/>
              </w:rPr>
            </w:pPr>
          </w:p>
        </w:tc>
      </w:tr>
    </w:tbl>
    <w:p w14:paraId="6C6629D3" w14:textId="77777777" w:rsidR="00F71013" w:rsidRPr="00CB6623" w:rsidRDefault="00F71013" w:rsidP="00805CB9">
      <w:pPr>
        <w:pStyle w:val="NoSpacing"/>
        <w:rPr>
          <w:rFonts w:cs="Calibri"/>
          <w:b/>
        </w:rPr>
      </w:pPr>
    </w:p>
    <w:p w14:paraId="4DA7A991" w14:textId="525276B2" w:rsidR="00805CB9" w:rsidRPr="00CB6623" w:rsidRDefault="00805CB9" w:rsidP="00805CB9">
      <w:pPr>
        <w:pStyle w:val="NoSpacing"/>
        <w:rPr>
          <w:rFonts w:cs="Calibri"/>
          <w:b/>
          <w:u w:val="single"/>
        </w:rPr>
      </w:pPr>
      <w:r w:rsidRPr="00CB6623">
        <w:rPr>
          <w:rFonts w:cs="Calibri"/>
          <w:b/>
          <w:u w:val="single"/>
        </w:rPr>
        <w:t>Job Purpose</w:t>
      </w:r>
    </w:p>
    <w:p w14:paraId="342109ED" w14:textId="77777777" w:rsidR="00805CB9" w:rsidRPr="00CB6623" w:rsidRDefault="00805CB9" w:rsidP="00805CB9">
      <w:pPr>
        <w:pStyle w:val="NoSpacing"/>
        <w:jc w:val="both"/>
        <w:rPr>
          <w:rStyle w:val="CommentReference"/>
          <w:rFonts w:cs="Calibri"/>
          <w:sz w:val="22"/>
          <w:szCs w:val="22"/>
        </w:rPr>
      </w:pPr>
    </w:p>
    <w:p w14:paraId="670F61D1" w14:textId="20665056" w:rsidR="00773EE4" w:rsidRPr="00CB6623" w:rsidRDefault="00805CB9" w:rsidP="1BA82622">
      <w:pPr>
        <w:pStyle w:val="NoSpacing"/>
        <w:jc w:val="both"/>
        <w:rPr>
          <w:rFonts w:cs="Calibri"/>
        </w:rPr>
      </w:pPr>
      <w:r w:rsidRPr="00CB6623">
        <w:rPr>
          <w:rFonts w:cs="Calibri"/>
        </w:rPr>
        <w:t xml:space="preserve">The </w:t>
      </w:r>
      <w:r w:rsidR="00421B0B" w:rsidRPr="00CB6623">
        <w:rPr>
          <w:rFonts w:cs="Calibri"/>
        </w:rPr>
        <w:t>Community Support</w:t>
      </w:r>
      <w:r w:rsidR="00E51192" w:rsidRPr="00CB6623">
        <w:rPr>
          <w:rFonts w:cs="Calibri"/>
        </w:rPr>
        <w:t xml:space="preserve"> Worker</w:t>
      </w:r>
      <w:r w:rsidR="00421B0B" w:rsidRPr="00CB6623">
        <w:rPr>
          <w:rFonts w:cs="Calibri"/>
        </w:rPr>
        <w:t xml:space="preserve"> Lead</w:t>
      </w:r>
      <w:r w:rsidR="00E51192" w:rsidRPr="00CB6623">
        <w:rPr>
          <w:rFonts w:cs="Calibri"/>
        </w:rPr>
        <w:t xml:space="preserve"> </w:t>
      </w:r>
      <w:r w:rsidRPr="00CB6623">
        <w:rPr>
          <w:rFonts w:cs="Calibri"/>
        </w:rPr>
        <w:t xml:space="preserve">will </w:t>
      </w:r>
      <w:r w:rsidR="00421B0B" w:rsidRPr="00CB6623">
        <w:rPr>
          <w:rFonts w:cs="Calibri"/>
        </w:rPr>
        <w:t xml:space="preserve">co-ordinate and </w:t>
      </w:r>
      <w:r w:rsidR="006F0F3A" w:rsidRPr="00CB6623">
        <w:rPr>
          <w:rFonts w:cs="Calibri"/>
        </w:rPr>
        <w:t>oversee</w:t>
      </w:r>
      <w:r w:rsidR="00496315" w:rsidRPr="00CB6623">
        <w:rPr>
          <w:rFonts w:cs="Calibri"/>
        </w:rPr>
        <w:t xml:space="preserve"> </w:t>
      </w:r>
      <w:r w:rsidR="006F0F3A" w:rsidRPr="00CB6623">
        <w:rPr>
          <w:rFonts w:cs="Calibri"/>
        </w:rPr>
        <w:t>the success</w:t>
      </w:r>
      <w:r w:rsidR="00C54966" w:rsidRPr="00CB6623">
        <w:rPr>
          <w:rFonts w:cs="Calibri"/>
        </w:rPr>
        <w:t>ful</w:t>
      </w:r>
      <w:r w:rsidR="006F0F3A" w:rsidRPr="00CB6623">
        <w:rPr>
          <w:rFonts w:cs="Calibri"/>
        </w:rPr>
        <w:t xml:space="preserve"> delivery</w:t>
      </w:r>
      <w:r w:rsidR="00C54966" w:rsidRPr="00CB6623">
        <w:rPr>
          <w:rFonts w:cs="Calibri"/>
        </w:rPr>
        <w:t xml:space="preserve"> and meet </w:t>
      </w:r>
      <w:r w:rsidR="006F0F3A" w:rsidRPr="00CB6623">
        <w:rPr>
          <w:rFonts w:cs="Calibri"/>
        </w:rPr>
        <w:t xml:space="preserve">the aims and objectives of the </w:t>
      </w:r>
      <w:r w:rsidR="00D87AF3" w:rsidRPr="00CB6623">
        <w:rPr>
          <w:rFonts w:cs="Calibri"/>
        </w:rPr>
        <w:t xml:space="preserve">North </w:t>
      </w:r>
      <w:r w:rsidR="004A25AB" w:rsidRPr="00CB6623">
        <w:rPr>
          <w:rFonts w:cs="Calibri"/>
        </w:rPr>
        <w:t xml:space="preserve">East </w:t>
      </w:r>
      <w:r w:rsidR="00D87AF3" w:rsidRPr="00CB6623">
        <w:rPr>
          <w:rFonts w:cs="Calibri"/>
        </w:rPr>
        <w:t xml:space="preserve">London </w:t>
      </w:r>
      <w:r w:rsidR="004A25AB" w:rsidRPr="00CB6623">
        <w:rPr>
          <w:rFonts w:cs="Calibri"/>
        </w:rPr>
        <w:t>Home from Hospital project</w:t>
      </w:r>
      <w:r w:rsidR="00610237" w:rsidRPr="00CB6623">
        <w:rPr>
          <w:rFonts w:cs="Calibri"/>
        </w:rPr>
        <w:t>.</w:t>
      </w:r>
      <w:r w:rsidR="005F6AA6" w:rsidRPr="00CB6623">
        <w:rPr>
          <w:rFonts w:cs="Calibri"/>
        </w:rPr>
        <w:t xml:space="preserve"> </w:t>
      </w:r>
      <w:r w:rsidR="00610F69" w:rsidRPr="00CB6623">
        <w:rPr>
          <w:rFonts w:cs="Calibri"/>
        </w:rPr>
        <w:t xml:space="preserve"> </w:t>
      </w:r>
    </w:p>
    <w:p w14:paraId="0EAE9C0D" w14:textId="77777777" w:rsidR="00640C2B" w:rsidRPr="00CB6623" w:rsidRDefault="00640C2B" w:rsidP="1BA82622">
      <w:pPr>
        <w:pStyle w:val="NoSpacing"/>
        <w:jc w:val="both"/>
        <w:rPr>
          <w:rFonts w:cs="Calibri"/>
        </w:rPr>
      </w:pPr>
    </w:p>
    <w:p w14:paraId="36E73368" w14:textId="4844C13F" w:rsidR="00640C2B" w:rsidRPr="003B2AD4" w:rsidRDefault="00126CE6" w:rsidP="00640C2B">
      <w:pPr>
        <w:pStyle w:val="NoSpacing"/>
        <w:rPr>
          <w:rFonts w:cs="Calibri"/>
        </w:rPr>
      </w:pPr>
      <w:r w:rsidRPr="003B2AD4">
        <w:rPr>
          <w:rFonts w:cs="Calibri"/>
        </w:rPr>
        <w:t>This</w:t>
      </w:r>
      <w:r w:rsidR="00640C2B" w:rsidRPr="003B2AD4">
        <w:rPr>
          <w:rFonts w:cs="Calibri"/>
        </w:rPr>
        <w:t xml:space="preserve"> exciting</w:t>
      </w:r>
      <w:r w:rsidRPr="003B2AD4">
        <w:rPr>
          <w:rFonts w:cs="Calibri"/>
        </w:rPr>
        <w:t>, new</w:t>
      </w:r>
      <w:r w:rsidR="00640C2B" w:rsidRPr="003B2AD4">
        <w:rPr>
          <w:rFonts w:cs="Calibri"/>
        </w:rPr>
        <w:t xml:space="preserve"> role</w:t>
      </w:r>
      <w:r w:rsidR="009333ED" w:rsidRPr="003B2AD4">
        <w:rPr>
          <w:rFonts w:cs="Calibri"/>
        </w:rPr>
        <w:t xml:space="preserve"> will</w:t>
      </w:r>
      <w:r w:rsidR="00640C2B" w:rsidRPr="003B2AD4">
        <w:rPr>
          <w:rFonts w:cs="Calibri"/>
        </w:rPr>
        <w:t xml:space="preserve"> work directly with patients and families to improve knowledge and self</w:t>
      </w:r>
      <w:r w:rsidR="009333ED" w:rsidRPr="003B2AD4">
        <w:rPr>
          <w:rFonts w:cs="Calibri"/>
        </w:rPr>
        <w:t>-</w:t>
      </w:r>
      <w:r w:rsidR="00640C2B" w:rsidRPr="003B2AD4">
        <w:rPr>
          <w:rFonts w:cs="Calibri"/>
        </w:rPr>
        <w:t xml:space="preserve">management of Sickle Cell Disorder, </w:t>
      </w:r>
      <w:r w:rsidR="00F8441C" w:rsidRPr="003B2AD4">
        <w:rPr>
          <w:rFonts w:cs="Calibri"/>
        </w:rPr>
        <w:t xml:space="preserve">and will </w:t>
      </w:r>
      <w:r w:rsidR="00640C2B" w:rsidRPr="003B2AD4">
        <w:rPr>
          <w:rFonts w:cs="Calibri"/>
        </w:rPr>
        <w:t>develop strong and effective support services and promote effective use of clinical and emergency services.</w:t>
      </w:r>
    </w:p>
    <w:p w14:paraId="72014CAB" w14:textId="77777777" w:rsidR="00640C2B" w:rsidRPr="00CB6623" w:rsidRDefault="00640C2B" w:rsidP="1BA82622">
      <w:pPr>
        <w:pStyle w:val="NoSpacing"/>
        <w:jc w:val="both"/>
        <w:rPr>
          <w:rFonts w:cs="Calibri"/>
          <w:color w:val="FF0000"/>
        </w:rPr>
      </w:pPr>
    </w:p>
    <w:p w14:paraId="32F9574F" w14:textId="77777777" w:rsidR="00773EE4" w:rsidRPr="00CB6623" w:rsidRDefault="00773EE4" w:rsidP="00805CB9">
      <w:pPr>
        <w:pStyle w:val="NoSpacing"/>
        <w:jc w:val="both"/>
        <w:rPr>
          <w:rFonts w:cs="Calibri"/>
        </w:rPr>
      </w:pPr>
    </w:p>
    <w:p w14:paraId="48900D83" w14:textId="3F9B6563" w:rsidR="00997BFB" w:rsidRPr="00CB6623" w:rsidRDefault="00773EE4" w:rsidP="1BA82622">
      <w:pPr>
        <w:pStyle w:val="NoSpacing"/>
        <w:jc w:val="both"/>
        <w:rPr>
          <w:rFonts w:cs="Calibri"/>
        </w:rPr>
      </w:pPr>
      <w:r w:rsidRPr="00CB6623">
        <w:rPr>
          <w:rFonts w:cs="Calibri"/>
        </w:rPr>
        <w:t xml:space="preserve">The post holder will </w:t>
      </w:r>
      <w:r w:rsidR="719487C3" w:rsidRPr="00CB6623">
        <w:rPr>
          <w:rFonts w:cs="Calibri"/>
        </w:rPr>
        <w:t>work</w:t>
      </w:r>
      <w:r w:rsidR="00190441" w:rsidRPr="00CB6623">
        <w:rPr>
          <w:rFonts w:cs="Calibri"/>
        </w:rPr>
        <w:t xml:space="preserve"> closely with </w:t>
      </w:r>
      <w:r w:rsidR="003B2AD4">
        <w:rPr>
          <w:rFonts w:cs="Calibri"/>
        </w:rPr>
        <w:t xml:space="preserve">North East London Sickle Cell Clinical staff, </w:t>
      </w:r>
      <w:r w:rsidR="00997BFB">
        <w:rPr>
          <w:rFonts w:cs="Calibri"/>
        </w:rPr>
        <w:t>Community Project Manager, Community Hub, Senior Clinicians.</w:t>
      </w:r>
    </w:p>
    <w:p w14:paraId="386635BF" w14:textId="77777777" w:rsidR="00FF569F" w:rsidRPr="00CB6623" w:rsidRDefault="00FF569F" w:rsidP="1BA82622">
      <w:pPr>
        <w:pStyle w:val="NoSpacing"/>
        <w:jc w:val="both"/>
        <w:rPr>
          <w:rFonts w:cs="Calibri"/>
        </w:rPr>
      </w:pPr>
    </w:p>
    <w:p w14:paraId="74C93C55" w14:textId="38367A0D" w:rsidR="00471696" w:rsidRDefault="00EB085C" w:rsidP="00991456">
      <w:pPr>
        <w:pStyle w:val="NoSpacing"/>
        <w:spacing w:line="259" w:lineRule="auto"/>
        <w:jc w:val="both"/>
        <w:rPr>
          <w:rFonts w:cs="Calibri"/>
        </w:rPr>
      </w:pPr>
      <w:r w:rsidRPr="00CB6623">
        <w:rPr>
          <w:rFonts w:cs="Calibri"/>
        </w:rPr>
        <w:t>We are seeking an individual with strong communication</w:t>
      </w:r>
      <w:r w:rsidR="003B2AD4">
        <w:rPr>
          <w:rFonts w:cs="Calibri"/>
        </w:rPr>
        <w:t xml:space="preserve"> and interpersonal </w:t>
      </w:r>
      <w:r w:rsidR="00373C60" w:rsidRPr="00CB6623">
        <w:rPr>
          <w:rFonts w:cs="Calibri"/>
        </w:rPr>
        <w:t>skills</w:t>
      </w:r>
      <w:r w:rsidR="00A60FC1" w:rsidRPr="00CB6623">
        <w:rPr>
          <w:rFonts w:cs="Calibri"/>
        </w:rPr>
        <w:t>.</w:t>
      </w:r>
      <w:r w:rsidR="00471696" w:rsidRPr="00CB6623">
        <w:rPr>
          <w:rFonts w:cs="Calibri"/>
        </w:rPr>
        <w:t xml:space="preserve"> </w:t>
      </w:r>
    </w:p>
    <w:p w14:paraId="5D721275" w14:textId="77777777" w:rsidR="00216EF6" w:rsidRDefault="00216EF6" w:rsidP="00991456">
      <w:pPr>
        <w:pStyle w:val="NoSpacing"/>
        <w:spacing w:line="259" w:lineRule="auto"/>
        <w:jc w:val="both"/>
        <w:rPr>
          <w:rFonts w:cs="Calibri"/>
        </w:rPr>
      </w:pPr>
    </w:p>
    <w:p w14:paraId="7AEBA4C0" w14:textId="77777777" w:rsidR="00216EF6" w:rsidRPr="00CB6623" w:rsidRDefault="00216EF6" w:rsidP="00991456">
      <w:pPr>
        <w:pStyle w:val="NoSpacing"/>
        <w:spacing w:line="259" w:lineRule="auto"/>
        <w:jc w:val="both"/>
        <w:rPr>
          <w:rFonts w:cs="Calibri"/>
        </w:rPr>
      </w:pPr>
    </w:p>
    <w:p w14:paraId="6DECD6F4" w14:textId="77777777" w:rsidR="00471696" w:rsidRPr="00CB6623" w:rsidRDefault="00471696" w:rsidP="00805CB9">
      <w:pPr>
        <w:pStyle w:val="NoSpacing"/>
        <w:jc w:val="both"/>
        <w:rPr>
          <w:rFonts w:cs="Calibri"/>
          <w:color w:val="FF0000"/>
        </w:rPr>
      </w:pPr>
    </w:p>
    <w:p w14:paraId="69F0D4F7" w14:textId="77777777" w:rsidR="00A62A40" w:rsidRPr="00A62A40" w:rsidRDefault="00A62A40" w:rsidP="00A62A40">
      <w:pPr>
        <w:rPr>
          <w:rFonts w:eastAsia="Times New Roman" w:cs="Calibri"/>
          <w:b/>
          <w:bCs/>
          <w:lang w:eastAsia="en-GB"/>
        </w:rPr>
      </w:pPr>
      <w:r w:rsidRPr="00A62A40">
        <w:rPr>
          <w:rFonts w:eastAsia="Times New Roman" w:cs="Calibri"/>
          <w:b/>
          <w:bCs/>
          <w:lang w:eastAsia="en-GB"/>
        </w:rPr>
        <w:t>North East London Community Programme</w:t>
      </w:r>
    </w:p>
    <w:p w14:paraId="5726F247" w14:textId="77777777" w:rsidR="00A62A40" w:rsidRPr="00A62A40" w:rsidRDefault="00A62A40" w:rsidP="00A62A40">
      <w:pPr>
        <w:ind w:left="420"/>
        <w:rPr>
          <w:rFonts w:eastAsia="Times New Roman" w:cs="Calibri"/>
          <w:lang w:eastAsia="en-GB"/>
        </w:rPr>
      </w:pPr>
      <w:r w:rsidRPr="00A62A40">
        <w:rPr>
          <w:rFonts w:eastAsia="Times New Roman" w:cs="Calibri"/>
          <w:lang w:eastAsia="en-GB"/>
        </w:rPr>
        <w:t>Since September 2024, the Sickle Cell Society has worked with NHS Barts Health and BHRUH to improve outcomes for people living with sickle cell across North East London (NEL). This area includes some of the most deprived boroughs in London and has a high prevalence of sickle cell.</w:t>
      </w:r>
    </w:p>
    <w:p w14:paraId="0C297E57" w14:textId="77777777" w:rsidR="00A62A40" w:rsidRPr="00A62A40" w:rsidRDefault="00A62A40" w:rsidP="00A62A40">
      <w:pPr>
        <w:ind w:left="420"/>
        <w:rPr>
          <w:rFonts w:eastAsia="Times New Roman" w:cs="Calibri"/>
          <w:lang w:eastAsia="en-GB"/>
        </w:rPr>
      </w:pPr>
      <w:r w:rsidRPr="00A62A40">
        <w:rPr>
          <w:rFonts w:eastAsia="Times New Roman" w:cs="Calibri"/>
          <w:lang w:eastAsia="en-GB"/>
        </w:rPr>
        <w:t>The programme brings together:</w:t>
      </w:r>
    </w:p>
    <w:p w14:paraId="2EE07C57" w14:textId="77777777" w:rsidR="00A62A40" w:rsidRPr="00A62A40" w:rsidRDefault="00A62A40" w:rsidP="00A62A40">
      <w:pPr>
        <w:numPr>
          <w:ilvl w:val="0"/>
          <w:numId w:val="10"/>
        </w:numPr>
        <w:rPr>
          <w:rFonts w:eastAsia="Times New Roman" w:cs="Calibri"/>
          <w:lang w:eastAsia="en-GB"/>
        </w:rPr>
      </w:pPr>
      <w:r w:rsidRPr="00A62A40">
        <w:rPr>
          <w:rFonts w:eastAsia="Times New Roman" w:cs="Calibri"/>
          <w:lang w:eastAsia="en-GB"/>
        </w:rPr>
        <w:t>Advocacy Link Worker (Barts Health): Connecting patients to healthcare teams and services.</w:t>
      </w:r>
    </w:p>
    <w:p w14:paraId="750ED9F0" w14:textId="77777777" w:rsidR="00A62A40" w:rsidRPr="00A62A40" w:rsidRDefault="00A62A40" w:rsidP="00A62A40">
      <w:pPr>
        <w:numPr>
          <w:ilvl w:val="0"/>
          <w:numId w:val="10"/>
        </w:numPr>
        <w:rPr>
          <w:rFonts w:eastAsia="Times New Roman" w:cs="Calibri"/>
          <w:lang w:eastAsia="en-GB"/>
        </w:rPr>
      </w:pPr>
      <w:r w:rsidRPr="00A62A40">
        <w:rPr>
          <w:rFonts w:eastAsia="Times New Roman" w:cs="Calibri"/>
          <w:lang w:eastAsia="en-GB"/>
        </w:rPr>
        <w:t>SCS Youth Mentors: Supporting young people (10–25) to improve self-care and emotional wellbeing.</w:t>
      </w:r>
    </w:p>
    <w:p w14:paraId="55CBBF34" w14:textId="77777777" w:rsidR="00A62A40" w:rsidRPr="00A62A40" w:rsidRDefault="00A62A40" w:rsidP="00A62A40">
      <w:pPr>
        <w:numPr>
          <w:ilvl w:val="0"/>
          <w:numId w:val="10"/>
        </w:numPr>
        <w:rPr>
          <w:rFonts w:eastAsia="Times New Roman" w:cs="Calibri"/>
          <w:lang w:eastAsia="en-GB"/>
        </w:rPr>
      </w:pPr>
      <w:r w:rsidRPr="00A62A40">
        <w:rPr>
          <w:rFonts w:eastAsia="Times New Roman" w:cs="Calibri"/>
          <w:lang w:eastAsia="en-GB"/>
        </w:rPr>
        <w:t>Welfare &amp; Benefits Advisor: Assisting individuals and families with access to benefits, housing, and employment support.</w:t>
      </w:r>
    </w:p>
    <w:p w14:paraId="4AF3EE81" w14:textId="12FC0D32" w:rsidR="00A62A40" w:rsidRPr="00A62A40" w:rsidRDefault="00A62A40" w:rsidP="00A62A40">
      <w:pPr>
        <w:rPr>
          <w:rFonts w:eastAsia="Times New Roman" w:cs="Calibri"/>
          <w:b/>
          <w:bCs/>
          <w:lang w:eastAsia="en-GB"/>
        </w:rPr>
      </w:pPr>
      <w:r w:rsidRPr="00A62A40">
        <w:rPr>
          <w:rFonts w:eastAsia="Times New Roman" w:cs="Calibri"/>
          <w:b/>
          <w:bCs/>
          <w:lang w:eastAsia="en-GB"/>
        </w:rPr>
        <w:t>Home from Hospital Programme</w:t>
      </w:r>
    </w:p>
    <w:p w14:paraId="0B119FC3" w14:textId="77777777" w:rsidR="00A62A40" w:rsidRPr="00A62A40" w:rsidRDefault="00A62A40" w:rsidP="00A62A40">
      <w:pPr>
        <w:ind w:left="420"/>
        <w:rPr>
          <w:rFonts w:eastAsia="Times New Roman" w:cs="Calibri"/>
          <w:lang w:eastAsia="en-GB"/>
        </w:rPr>
      </w:pPr>
      <w:r w:rsidRPr="00A62A40">
        <w:rPr>
          <w:rFonts w:eastAsia="Times New Roman" w:cs="Calibri"/>
          <w:lang w:eastAsia="en-GB"/>
        </w:rPr>
        <w:t>Focused on patients recently discharged from hospital or with repeated admissions, this project offers short-term, intensive support through a team of 3 Community Support Workers.</w:t>
      </w:r>
    </w:p>
    <w:p w14:paraId="3E2AA799" w14:textId="77777777" w:rsidR="00A62A40" w:rsidRPr="00A62A40" w:rsidRDefault="00A62A40" w:rsidP="00A62A40">
      <w:pPr>
        <w:ind w:left="420"/>
        <w:rPr>
          <w:rFonts w:eastAsia="Times New Roman" w:cs="Calibri"/>
          <w:lang w:eastAsia="en-GB"/>
        </w:rPr>
      </w:pPr>
      <w:r w:rsidRPr="00A62A40">
        <w:rPr>
          <w:rFonts w:eastAsia="Times New Roman" w:cs="Calibri"/>
          <w:lang w:eastAsia="en-GB"/>
        </w:rPr>
        <w:t>Support includes:</w:t>
      </w:r>
    </w:p>
    <w:p w14:paraId="056C756C" w14:textId="77777777" w:rsidR="00A62A40" w:rsidRPr="00A62A40" w:rsidRDefault="00A62A40" w:rsidP="00A62A40">
      <w:pPr>
        <w:numPr>
          <w:ilvl w:val="0"/>
          <w:numId w:val="11"/>
        </w:numPr>
        <w:rPr>
          <w:rFonts w:eastAsia="Times New Roman" w:cs="Calibri"/>
          <w:lang w:eastAsia="en-GB"/>
        </w:rPr>
      </w:pPr>
      <w:r w:rsidRPr="00A62A40">
        <w:rPr>
          <w:rFonts w:eastAsia="Times New Roman" w:cs="Calibri"/>
          <w:lang w:eastAsia="en-GB"/>
        </w:rPr>
        <w:t>Outreach to those at risk of frequent crisis.</w:t>
      </w:r>
    </w:p>
    <w:p w14:paraId="2CE165BC" w14:textId="77777777" w:rsidR="00A62A40" w:rsidRPr="00A62A40" w:rsidRDefault="00A62A40" w:rsidP="00A62A40">
      <w:pPr>
        <w:numPr>
          <w:ilvl w:val="0"/>
          <w:numId w:val="11"/>
        </w:numPr>
        <w:rPr>
          <w:rFonts w:eastAsia="Times New Roman" w:cs="Calibri"/>
          <w:lang w:eastAsia="en-GB"/>
        </w:rPr>
      </w:pPr>
      <w:r w:rsidRPr="00A62A40">
        <w:rPr>
          <w:rFonts w:eastAsia="Times New Roman" w:cs="Calibri"/>
          <w:lang w:eastAsia="en-GB"/>
        </w:rPr>
        <w:t>Assessment of practical and emotional needs post-discharge.</w:t>
      </w:r>
    </w:p>
    <w:p w14:paraId="5E08AB4C" w14:textId="77777777" w:rsidR="00A62A40" w:rsidRPr="00A62A40" w:rsidRDefault="00A62A40" w:rsidP="00A62A40">
      <w:pPr>
        <w:numPr>
          <w:ilvl w:val="0"/>
          <w:numId w:val="11"/>
        </w:numPr>
        <w:rPr>
          <w:rFonts w:eastAsia="Times New Roman" w:cs="Calibri"/>
          <w:lang w:eastAsia="en-GB"/>
        </w:rPr>
      </w:pPr>
      <w:r w:rsidRPr="00A62A40">
        <w:rPr>
          <w:rFonts w:eastAsia="Times New Roman" w:cs="Calibri"/>
          <w:lang w:eastAsia="en-GB"/>
        </w:rPr>
        <w:t>Signposting to community services.</w:t>
      </w:r>
    </w:p>
    <w:p w14:paraId="0DA05FD3" w14:textId="77777777" w:rsidR="00A62A40" w:rsidRPr="00A62A40" w:rsidRDefault="00A62A40" w:rsidP="00A62A40">
      <w:pPr>
        <w:numPr>
          <w:ilvl w:val="0"/>
          <w:numId w:val="11"/>
        </w:numPr>
        <w:rPr>
          <w:rFonts w:eastAsia="Times New Roman" w:cs="Calibri"/>
          <w:lang w:eastAsia="en-GB"/>
        </w:rPr>
      </w:pPr>
      <w:r w:rsidRPr="00A62A40">
        <w:rPr>
          <w:rFonts w:eastAsia="Times New Roman" w:cs="Calibri"/>
          <w:lang w:eastAsia="en-GB"/>
        </w:rPr>
        <w:t>Development of peer support groups.</w:t>
      </w:r>
    </w:p>
    <w:p w14:paraId="25E85BB2" w14:textId="33788224" w:rsidR="00A62A40" w:rsidRDefault="00A62A40" w:rsidP="00650DA9">
      <w:pPr>
        <w:ind w:left="420"/>
        <w:rPr>
          <w:rFonts w:eastAsia="Times New Roman" w:cs="Calibri"/>
          <w:lang w:eastAsia="en-GB"/>
        </w:rPr>
      </w:pPr>
      <w:r w:rsidRPr="00A62A40">
        <w:rPr>
          <w:rFonts w:eastAsia="Times New Roman" w:cs="Calibri"/>
          <w:lang w:eastAsia="en-GB"/>
        </w:rPr>
        <w:t>The goal is to support 150 patients over 12 months through personalised, flexible, and community-based care.</w:t>
      </w:r>
    </w:p>
    <w:p w14:paraId="01C2AD68" w14:textId="77777777" w:rsidR="00650DA9" w:rsidRPr="00650DA9" w:rsidRDefault="00650DA9" w:rsidP="00650DA9">
      <w:pPr>
        <w:ind w:left="420"/>
        <w:rPr>
          <w:rFonts w:eastAsia="Times New Roman" w:cs="Calibri"/>
          <w:lang w:eastAsia="en-GB"/>
        </w:rPr>
      </w:pPr>
    </w:p>
    <w:p w14:paraId="0A90962F" w14:textId="2995AD5D" w:rsidR="00805CB9" w:rsidRPr="00CB6623" w:rsidRDefault="00805CB9" w:rsidP="00D20058">
      <w:pPr>
        <w:rPr>
          <w:rFonts w:cs="Calibri"/>
        </w:rPr>
      </w:pPr>
      <w:commentRangeStart w:id="1"/>
      <w:r w:rsidRPr="00CB6623">
        <w:rPr>
          <w:rFonts w:cs="Calibri"/>
          <w:b/>
          <w:u w:val="single"/>
        </w:rPr>
        <w:t>Key responsibilities and duties</w:t>
      </w:r>
      <w:commentRangeEnd w:id="1"/>
      <w:r w:rsidR="00A62A40" w:rsidRPr="00CB6623">
        <w:rPr>
          <w:rStyle w:val="CommentReference"/>
          <w:rFonts w:cs="Calibri"/>
        </w:rPr>
        <w:commentReference w:id="1"/>
      </w:r>
    </w:p>
    <w:p w14:paraId="621575FA" w14:textId="77777777" w:rsidR="00A62A40" w:rsidRPr="003B2AD4" w:rsidRDefault="00A62A40" w:rsidP="00A62A40">
      <w:pPr>
        <w:pStyle w:val="NoSpacing"/>
        <w:numPr>
          <w:ilvl w:val="0"/>
          <w:numId w:val="12"/>
        </w:numPr>
        <w:jc w:val="both"/>
        <w:rPr>
          <w:rFonts w:cs="Calibri"/>
          <w:b/>
        </w:rPr>
      </w:pPr>
      <w:r w:rsidRPr="003B2AD4">
        <w:rPr>
          <w:rFonts w:cs="Calibri"/>
          <w:b/>
          <w:bCs/>
        </w:rPr>
        <w:t>Patient Support and Outreach</w:t>
      </w:r>
    </w:p>
    <w:p w14:paraId="6C5BF360" w14:textId="77777777" w:rsidR="00A62A40" w:rsidRPr="003B2AD4" w:rsidRDefault="00A62A40" w:rsidP="00A62A40">
      <w:pPr>
        <w:pStyle w:val="NoSpacing"/>
        <w:numPr>
          <w:ilvl w:val="1"/>
          <w:numId w:val="12"/>
        </w:numPr>
        <w:jc w:val="both"/>
        <w:rPr>
          <w:rFonts w:cs="Calibri"/>
          <w:bCs/>
        </w:rPr>
      </w:pPr>
      <w:r w:rsidRPr="003B2AD4">
        <w:rPr>
          <w:rFonts w:cs="Calibri"/>
          <w:bCs/>
        </w:rPr>
        <w:t>Provide short-term, practical and emotional support to patients recently discharged from hospital or at risk of frequent sickle cell crises.</w:t>
      </w:r>
    </w:p>
    <w:p w14:paraId="1E9497DF" w14:textId="77777777" w:rsidR="00A62A40" w:rsidRPr="003B2AD4" w:rsidRDefault="00A62A40" w:rsidP="00A62A40">
      <w:pPr>
        <w:pStyle w:val="NoSpacing"/>
        <w:numPr>
          <w:ilvl w:val="1"/>
          <w:numId w:val="12"/>
        </w:numPr>
        <w:jc w:val="both"/>
        <w:rPr>
          <w:rFonts w:cs="Calibri"/>
          <w:bCs/>
        </w:rPr>
      </w:pPr>
      <w:r w:rsidRPr="003B2AD4">
        <w:rPr>
          <w:rFonts w:cs="Calibri"/>
          <w:bCs/>
        </w:rPr>
        <w:t>Conduct home visits, community-based meetings, and remote support based on patient needs and preferences.</w:t>
      </w:r>
    </w:p>
    <w:p w14:paraId="4F773CE6" w14:textId="77777777" w:rsidR="00A62A40" w:rsidRPr="003B2AD4" w:rsidRDefault="00A62A40" w:rsidP="00A62A40">
      <w:pPr>
        <w:pStyle w:val="NoSpacing"/>
        <w:ind w:left="1440"/>
        <w:jc w:val="both"/>
        <w:rPr>
          <w:rFonts w:cs="Calibri"/>
          <w:b/>
        </w:rPr>
      </w:pPr>
    </w:p>
    <w:p w14:paraId="4593125D" w14:textId="77777777" w:rsidR="00A62A40" w:rsidRPr="003B2AD4" w:rsidRDefault="00A62A40" w:rsidP="00A62A40">
      <w:pPr>
        <w:pStyle w:val="NoSpacing"/>
        <w:numPr>
          <w:ilvl w:val="0"/>
          <w:numId w:val="12"/>
        </w:numPr>
        <w:jc w:val="both"/>
        <w:rPr>
          <w:rFonts w:cs="Calibri"/>
          <w:b/>
        </w:rPr>
      </w:pPr>
      <w:r w:rsidRPr="003B2AD4">
        <w:rPr>
          <w:rFonts w:cs="Calibri"/>
          <w:b/>
          <w:bCs/>
        </w:rPr>
        <w:t>Needs Assessment and Care Planning</w:t>
      </w:r>
    </w:p>
    <w:p w14:paraId="36345726" w14:textId="77777777" w:rsidR="00A62A40" w:rsidRPr="003B2AD4" w:rsidRDefault="00A62A40" w:rsidP="00A62A40">
      <w:pPr>
        <w:pStyle w:val="NoSpacing"/>
        <w:numPr>
          <w:ilvl w:val="1"/>
          <w:numId w:val="12"/>
        </w:numPr>
        <w:jc w:val="both"/>
        <w:rPr>
          <w:rFonts w:cs="Calibri"/>
          <w:bCs/>
        </w:rPr>
      </w:pPr>
      <w:r w:rsidRPr="003B2AD4">
        <w:rPr>
          <w:rFonts w:cs="Calibri"/>
          <w:bCs/>
        </w:rPr>
        <w:t>Carry out holistic assessments with patients and families to identify support needs.</w:t>
      </w:r>
    </w:p>
    <w:p w14:paraId="11000CB9" w14:textId="77777777" w:rsidR="00A62A40" w:rsidRPr="003B2AD4" w:rsidRDefault="00A62A40" w:rsidP="00A62A40">
      <w:pPr>
        <w:pStyle w:val="NoSpacing"/>
        <w:numPr>
          <w:ilvl w:val="1"/>
          <w:numId w:val="12"/>
        </w:numPr>
        <w:jc w:val="both"/>
        <w:rPr>
          <w:rFonts w:cs="Calibri"/>
          <w:bCs/>
        </w:rPr>
      </w:pPr>
      <w:r w:rsidRPr="003B2AD4">
        <w:rPr>
          <w:rFonts w:cs="Calibri"/>
          <w:bCs/>
        </w:rPr>
        <w:t>Co-produce tailored support plans focusing on health, wellbeing, self-care, housing, education, employment and financial needs.</w:t>
      </w:r>
    </w:p>
    <w:p w14:paraId="33954256" w14:textId="77777777" w:rsidR="00A62A40" w:rsidRPr="003B2AD4" w:rsidRDefault="00A62A40" w:rsidP="00A62A40">
      <w:pPr>
        <w:pStyle w:val="NoSpacing"/>
        <w:ind w:left="720"/>
        <w:jc w:val="both"/>
        <w:rPr>
          <w:rFonts w:cs="Calibri"/>
          <w:b/>
        </w:rPr>
      </w:pPr>
    </w:p>
    <w:p w14:paraId="49F4C65C" w14:textId="77777777" w:rsidR="00A62A40" w:rsidRPr="003B2AD4" w:rsidRDefault="00A62A40" w:rsidP="00A62A40">
      <w:pPr>
        <w:pStyle w:val="NoSpacing"/>
        <w:numPr>
          <w:ilvl w:val="0"/>
          <w:numId w:val="12"/>
        </w:numPr>
        <w:jc w:val="both"/>
        <w:rPr>
          <w:rFonts w:cs="Calibri"/>
          <w:b/>
        </w:rPr>
      </w:pPr>
      <w:r w:rsidRPr="003B2AD4">
        <w:rPr>
          <w:rFonts w:cs="Calibri"/>
          <w:b/>
          <w:bCs/>
        </w:rPr>
        <w:t>Navigation and Advocacy</w:t>
      </w:r>
    </w:p>
    <w:p w14:paraId="4E6A9741" w14:textId="77777777" w:rsidR="00A62A40" w:rsidRPr="003B2AD4" w:rsidRDefault="00A62A40" w:rsidP="00A62A40">
      <w:pPr>
        <w:pStyle w:val="NoSpacing"/>
        <w:numPr>
          <w:ilvl w:val="1"/>
          <w:numId w:val="12"/>
        </w:numPr>
        <w:jc w:val="both"/>
        <w:rPr>
          <w:rFonts w:cs="Calibri"/>
          <w:bCs/>
        </w:rPr>
      </w:pPr>
      <w:r w:rsidRPr="003B2AD4">
        <w:rPr>
          <w:rFonts w:cs="Calibri"/>
          <w:bCs/>
        </w:rPr>
        <w:t>Support patients in accessing healthcare, primary care services, social care, and local authority support.</w:t>
      </w:r>
    </w:p>
    <w:p w14:paraId="6A397EAA" w14:textId="77777777" w:rsidR="00A62A40" w:rsidRPr="003B2AD4" w:rsidRDefault="00A62A40" w:rsidP="00A62A40">
      <w:pPr>
        <w:pStyle w:val="NoSpacing"/>
        <w:numPr>
          <w:ilvl w:val="1"/>
          <w:numId w:val="12"/>
        </w:numPr>
        <w:jc w:val="both"/>
        <w:rPr>
          <w:rFonts w:cs="Calibri"/>
          <w:bCs/>
        </w:rPr>
      </w:pPr>
      <w:r w:rsidRPr="003B2AD4">
        <w:rPr>
          <w:rFonts w:cs="Calibri"/>
          <w:bCs/>
        </w:rPr>
        <w:t>Advocate on behalf of patients with professionals, services, and agencies where required.</w:t>
      </w:r>
    </w:p>
    <w:p w14:paraId="3ABD28BC" w14:textId="77777777" w:rsidR="00A62A40" w:rsidRPr="003B2AD4" w:rsidRDefault="00A62A40" w:rsidP="00A62A40">
      <w:pPr>
        <w:pStyle w:val="NoSpacing"/>
        <w:numPr>
          <w:ilvl w:val="0"/>
          <w:numId w:val="12"/>
        </w:numPr>
        <w:jc w:val="both"/>
        <w:rPr>
          <w:rFonts w:cs="Calibri"/>
          <w:b/>
        </w:rPr>
      </w:pPr>
      <w:r w:rsidRPr="003B2AD4">
        <w:rPr>
          <w:rFonts w:cs="Calibri"/>
          <w:b/>
          <w:bCs/>
        </w:rPr>
        <w:t>Information and Signposting</w:t>
      </w:r>
    </w:p>
    <w:p w14:paraId="05D07A22" w14:textId="77777777" w:rsidR="00A62A40" w:rsidRPr="003B2AD4" w:rsidRDefault="00A62A40" w:rsidP="00A62A40">
      <w:pPr>
        <w:pStyle w:val="NoSpacing"/>
        <w:numPr>
          <w:ilvl w:val="1"/>
          <w:numId w:val="12"/>
        </w:numPr>
        <w:jc w:val="both"/>
        <w:rPr>
          <w:rFonts w:cs="Calibri"/>
          <w:bCs/>
        </w:rPr>
      </w:pPr>
      <w:r w:rsidRPr="003B2AD4">
        <w:rPr>
          <w:rFonts w:cs="Calibri"/>
          <w:bCs/>
        </w:rPr>
        <w:t>Provide clear information about sickle cell, community support services, and entitlements.</w:t>
      </w:r>
    </w:p>
    <w:p w14:paraId="29EA28EB" w14:textId="77777777" w:rsidR="00A62A40" w:rsidRPr="003B2AD4" w:rsidRDefault="00A62A40" w:rsidP="00A62A40">
      <w:pPr>
        <w:pStyle w:val="NoSpacing"/>
        <w:numPr>
          <w:ilvl w:val="1"/>
          <w:numId w:val="12"/>
        </w:numPr>
        <w:jc w:val="both"/>
        <w:rPr>
          <w:rFonts w:cs="Calibri"/>
          <w:bCs/>
        </w:rPr>
      </w:pPr>
      <w:r w:rsidRPr="003B2AD4">
        <w:rPr>
          <w:rFonts w:cs="Calibri"/>
          <w:bCs/>
        </w:rPr>
        <w:t>Refer patients to relevant services including mentoring, benefits advice, peer groups, and holistic support.</w:t>
      </w:r>
    </w:p>
    <w:p w14:paraId="17308C8D" w14:textId="77777777" w:rsidR="00A62A40" w:rsidRPr="003B2AD4" w:rsidRDefault="00A62A40" w:rsidP="00A62A40">
      <w:pPr>
        <w:pStyle w:val="NoSpacing"/>
        <w:numPr>
          <w:ilvl w:val="0"/>
          <w:numId w:val="12"/>
        </w:numPr>
        <w:jc w:val="both"/>
        <w:rPr>
          <w:rFonts w:cs="Calibri"/>
          <w:b/>
        </w:rPr>
      </w:pPr>
      <w:r w:rsidRPr="003B2AD4">
        <w:rPr>
          <w:rFonts w:cs="Calibri"/>
          <w:b/>
          <w:bCs/>
        </w:rPr>
        <w:t>Partnership and Collaboration</w:t>
      </w:r>
    </w:p>
    <w:p w14:paraId="3C8CB425" w14:textId="77777777" w:rsidR="00A62A40" w:rsidRPr="003B2AD4" w:rsidRDefault="00A62A40" w:rsidP="00A62A40">
      <w:pPr>
        <w:pStyle w:val="NoSpacing"/>
        <w:numPr>
          <w:ilvl w:val="1"/>
          <w:numId w:val="12"/>
        </w:numPr>
        <w:jc w:val="both"/>
        <w:rPr>
          <w:rFonts w:cs="Calibri"/>
          <w:bCs/>
        </w:rPr>
      </w:pPr>
      <w:r w:rsidRPr="003B2AD4">
        <w:rPr>
          <w:rFonts w:cs="Calibri"/>
          <w:bCs/>
        </w:rPr>
        <w:t>Work closely with hospital and community clinical teams, including Advocacy Link Workers and Local Haemoglobinopathy Teams.</w:t>
      </w:r>
    </w:p>
    <w:p w14:paraId="7CE7CEBF" w14:textId="77777777" w:rsidR="00A62A40" w:rsidRPr="003B2AD4" w:rsidRDefault="00A62A40" w:rsidP="00A62A40">
      <w:pPr>
        <w:pStyle w:val="NoSpacing"/>
        <w:numPr>
          <w:ilvl w:val="1"/>
          <w:numId w:val="12"/>
        </w:numPr>
        <w:jc w:val="both"/>
        <w:rPr>
          <w:rFonts w:cs="Calibri"/>
          <w:bCs/>
        </w:rPr>
      </w:pPr>
      <w:r w:rsidRPr="003B2AD4">
        <w:rPr>
          <w:rFonts w:cs="Calibri"/>
          <w:bCs/>
        </w:rPr>
        <w:t>Attend multidisciplinary team meetings and contribute to case discussions as needed.</w:t>
      </w:r>
    </w:p>
    <w:p w14:paraId="63F37763" w14:textId="77777777" w:rsidR="00A62A40" w:rsidRPr="003B2AD4" w:rsidRDefault="00A62A40" w:rsidP="00A62A40">
      <w:pPr>
        <w:pStyle w:val="NoSpacing"/>
        <w:numPr>
          <w:ilvl w:val="0"/>
          <w:numId w:val="12"/>
        </w:numPr>
        <w:jc w:val="both"/>
        <w:rPr>
          <w:rFonts w:cs="Calibri"/>
          <w:b/>
        </w:rPr>
      </w:pPr>
      <w:r w:rsidRPr="003B2AD4">
        <w:rPr>
          <w:rFonts w:cs="Calibri"/>
          <w:b/>
          <w:bCs/>
        </w:rPr>
        <w:t>Peer Support and Community Engagement</w:t>
      </w:r>
    </w:p>
    <w:p w14:paraId="0E37F080" w14:textId="77777777" w:rsidR="00A62A40" w:rsidRPr="003B2AD4" w:rsidRDefault="00A62A40" w:rsidP="00A62A40">
      <w:pPr>
        <w:pStyle w:val="NoSpacing"/>
        <w:numPr>
          <w:ilvl w:val="1"/>
          <w:numId w:val="12"/>
        </w:numPr>
        <w:jc w:val="both"/>
        <w:rPr>
          <w:rFonts w:cs="Calibri"/>
          <w:bCs/>
        </w:rPr>
      </w:pPr>
      <w:r w:rsidRPr="003B2AD4">
        <w:rPr>
          <w:rFonts w:cs="Calibri"/>
          <w:bCs/>
        </w:rPr>
        <w:t>Facilitate or help establish peer support groups or networks to reduce isolation and increase community awareness.</w:t>
      </w:r>
    </w:p>
    <w:p w14:paraId="131228AF" w14:textId="77777777" w:rsidR="00A62A40" w:rsidRPr="003B2AD4" w:rsidRDefault="00A62A40" w:rsidP="00A62A40">
      <w:pPr>
        <w:pStyle w:val="NoSpacing"/>
        <w:numPr>
          <w:ilvl w:val="1"/>
          <w:numId w:val="12"/>
        </w:numPr>
        <w:jc w:val="both"/>
        <w:rPr>
          <w:rFonts w:cs="Calibri"/>
          <w:bCs/>
        </w:rPr>
      </w:pPr>
      <w:r w:rsidRPr="003B2AD4">
        <w:rPr>
          <w:rFonts w:cs="Calibri"/>
          <w:bCs/>
        </w:rPr>
        <w:t>Help raise the profile of sickle cell disorder and improve community understanding.</w:t>
      </w:r>
    </w:p>
    <w:p w14:paraId="3AAF6E4F" w14:textId="77777777" w:rsidR="00A62A40" w:rsidRPr="003B2AD4" w:rsidRDefault="00A62A40" w:rsidP="00A62A40">
      <w:pPr>
        <w:pStyle w:val="NoSpacing"/>
        <w:numPr>
          <w:ilvl w:val="0"/>
          <w:numId w:val="12"/>
        </w:numPr>
        <w:jc w:val="both"/>
        <w:rPr>
          <w:rFonts w:cs="Calibri"/>
          <w:b/>
        </w:rPr>
      </w:pPr>
      <w:r w:rsidRPr="003B2AD4">
        <w:rPr>
          <w:rFonts w:cs="Calibri"/>
          <w:b/>
          <w:bCs/>
        </w:rPr>
        <w:t>Monitoring and Reporting</w:t>
      </w:r>
    </w:p>
    <w:p w14:paraId="77279108" w14:textId="77777777" w:rsidR="00A62A40" w:rsidRPr="003B2AD4" w:rsidRDefault="00A62A40" w:rsidP="00A62A40">
      <w:pPr>
        <w:pStyle w:val="NoSpacing"/>
        <w:numPr>
          <w:ilvl w:val="1"/>
          <w:numId w:val="12"/>
        </w:numPr>
        <w:jc w:val="both"/>
        <w:rPr>
          <w:rFonts w:cs="Calibri"/>
          <w:bCs/>
        </w:rPr>
      </w:pPr>
      <w:r w:rsidRPr="003B2AD4">
        <w:rPr>
          <w:rFonts w:cs="Calibri"/>
          <w:bCs/>
        </w:rPr>
        <w:t>Maintain accurate and timely records of interactions, outcomes and referrals.</w:t>
      </w:r>
    </w:p>
    <w:p w14:paraId="43F3D2EC" w14:textId="77777777" w:rsidR="00A62A40" w:rsidRPr="003B2AD4" w:rsidRDefault="00A62A40" w:rsidP="00A62A40">
      <w:pPr>
        <w:pStyle w:val="NoSpacing"/>
        <w:numPr>
          <w:ilvl w:val="1"/>
          <w:numId w:val="12"/>
        </w:numPr>
        <w:jc w:val="both"/>
        <w:rPr>
          <w:rFonts w:cs="Calibri"/>
          <w:bCs/>
        </w:rPr>
      </w:pPr>
      <w:r w:rsidRPr="003B2AD4">
        <w:rPr>
          <w:rFonts w:cs="Calibri"/>
          <w:bCs/>
        </w:rPr>
        <w:t>Contribute to evaluation and monitoring processes, including data entry and feedback collection.</w:t>
      </w:r>
    </w:p>
    <w:p w14:paraId="7BEF7AAD" w14:textId="77777777" w:rsidR="00A62A40" w:rsidRPr="003B2AD4" w:rsidRDefault="00A62A40" w:rsidP="00A62A40">
      <w:pPr>
        <w:pStyle w:val="NoSpacing"/>
        <w:numPr>
          <w:ilvl w:val="0"/>
          <w:numId w:val="12"/>
        </w:numPr>
        <w:jc w:val="both"/>
        <w:rPr>
          <w:rFonts w:cs="Calibri"/>
          <w:b/>
        </w:rPr>
      </w:pPr>
      <w:r w:rsidRPr="003B2AD4">
        <w:rPr>
          <w:rFonts w:cs="Calibri"/>
          <w:b/>
          <w:bCs/>
        </w:rPr>
        <w:t>Safeguarding and Confidentiality</w:t>
      </w:r>
    </w:p>
    <w:p w14:paraId="2D4241F9" w14:textId="77777777" w:rsidR="00A62A40" w:rsidRPr="003B2AD4" w:rsidRDefault="00A62A40" w:rsidP="00A62A40">
      <w:pPr>
        <w:pStyle w:val="NoSpacing"/>
        <w:numPr>
          <w:ilvl w:val="1"/>
          <w:numId w:val="12"/>
        </w:numPr>
        <w:jc w:val="both"/>
        <w:rPr>
          <w:rFonts w:cs="Calibri"/>
          <w:bCs/>
        </w:rPr>
      </w:pPr>
      <w:r w:rsidRPr="003B2AD4">
        <w:rPr>
          <w:rFonts w:cs="Calibri"/>
          <w:bCs/>
        </w:rPr>
        <w:t>Adhere to safeguarding protocols and report any concerns promptly.</w:t>
      </w:r>
    </w:p>
    <w:p w14:paraId="49AB7EF8" w14:textId="16F69AAC" w:rsidR="00B65138" w:rsidRPr="003B2AD4" w:rsidRDefault="00A62A40" w:rsidP="00CB6623">
      <w:pPr>
        <w:pStyle w:val="NoSpacing"/>
        <w:numPr>
          <w:ilvl w:val="1"/>
          <w:numId w:val="12"/>
        </w:numPr>
        <w:jc w:val="both"/>
        <w:rPr>
          <w:rFonts w:cs="Calibri"/>
          <w:bCs/>
        </w:rPr>
      </w:pPr>
      <w:r w:rsidRPr="003B2AD4">
        <w:rPr>
          <w:rFonts w:cs="Calibri"/>
          <w:bCs/>
        </w:rPr>
        <w:t>Handle sensitive personal data in line with confidentiality and data protection policies.</w:t>
      </w:r>
    </w:p>
    <w:p w14:paraId="4F07D11D" w14:textId="0E9D7559" w:rsidR="001F08AE" w:rsidRPr="003B2AD4" w:rsidRDefault="00805CB9" w:rsidP="005D76AC">
      <w:pPr>
        <w:spacing w:before="100" w:beforeAutospacing="1" w:after="100" w:afterAutospacing="1" w:line="240" w:lineRule="auto"/>
        <w:jc w:val="both"/>
        <w:rPr>
          <w:rFonts w:eastAsia="Times New Roman" w:cs="Calibri"/>
          <w:b/>
          <w:bCs/>
          <w:u w:val="single"/>
          <w:lang w:eastAsia="en-GB"/>
        </w:rPr>
      </w:pPr>
      <w:r w:rsidRPr="003B2AD4">
        <w:rPr>
          <w:rFonts w:eastAsia="Times New Roman" w:cs="Calibri"/>
          <w:b/>
          <w:bCs/>
          <w:u w:val="single"/>
          <w:lang w:eastAsia="en-GB"/>
        </w:rPr>
        <w:t xml:space="preserve">Job description </w:t>
      </w:r>
    </w:p>
    <w:p w14:paraId="58EE7DCB" w14:textId="5BAFABA9" w:rsidR="00805CB9" w:rsidRPr="003B2AD4" w:rsidRDefault="00805CB9" w:rsidP="1BA82622">
      <w:pPr>
        <w:pStyle w:val="NoSpacing"/>
        <w:jc w:val="both"/>
        <w:rPr>
          <w:rFonts w:cs="Calibri"/>
        </w:rPr>
      </w:pPr>
      <w:r w:rsidRPr="003B2AD4">
        <w:rPr>
          <w:rFonts w:cs="Calibri"/>
        </w:rPr>
        <w:t xml:space="preserve">This job description is intended to assist the post holder to understand </w:t>
      </w:r>
      <w:r w:rsidR="000C032F" w:rsidRPr="003B2AD4">
        <w:rPr>
          <w:rFonts w:cs="Calibri"/>
        </w:rPr>
        <w:t>their</w:t>
      </w:r>
      <w:r w:rsidRPr="003B2AD4">
        <w:rPr>
          <w:rFonts w:cs="Calibri"/>
        </w:rPr>
        <w:t xml:space="preserve"> duties/main responsibilities. It may be amended from time to time, as the post develops.</w:t>
      </w:r>
    </w:p>
    <w:p w14:paraId="381FB8B8" w14:textId="77777777" w:rsidR="00B65138" w:rsidRPr="003B2AD4" w:rsidRDefault="00B65138" w:rsidP="00B65138">
      <w:pPr>
        <w:pStyle w:val="NormalWeb"/>
        <w:jc w:val="both"/>
        <w:rPr>
          <w:rFonts w:ascii="Calibri" w:hAnsi="Calibri" w:cs="Calibri"/>
          <w:sz w:val="22"/>
          <w:szCs w:val="22"/>
        </w:rPr>
      </w:pPr>
      <w:r w:rsidRPr="003B2AD4">
        <w:rPr>
          <w:rFonts w:ascii="Calibri" w:hAnsi="Calibri" w:cs="Calibri"/>
          <w:sz w:val="22"/>
          <w:szCs w:val="22"/>
        </w:rPr>
        <w:t>The Community Support Worker will provide short-term, person-centred support to people living with sickle cell disorder following hospital discharge or during periods of instability. The role aims to improve access to health and social care, reduce isolation, and empower individuals to manage their condition with confidence.</w:t>
      </w:r>
    </w:p>
    <w:p w14:paraId="33FE37F2" w14:textId="77777777" w:rsidR="00B65138" w:rsidRPr="003B2AD4" w:rsidRDefault="00B65138" w:rsidP="00B65138">
      <w:pPr>
        <w:pStyle w:val="NormalWeb"/>
        <w:jc w:val="both"/>
        <w:rPr>
          <w:rFonts w:ascii="Calibri" w:hAnsi="Calibri" w:cs="Calibri"/>
          <w:sz w:val="22"/>
          <w:szCs w:val="22"/>
        </w:rPr>
      </w:pPr>
      <w:r w:rsidRPr="003B2AD4">
        <w:rPr>
          <w:rFonts w:ascii="Calibri" w:hAnsi="Calibri" w:cs="Calibri"/>
          <w:sz w:val="22"/>
          <w:szCs w:val="22"/>
        </w:rPr>
        <w:t>This role is part of a wider integrated support model being delivered in partnership with NHS Barts Health, BHRUH, and community-based services across North East London.</w:t>
      </w:r>
    </w:p>
    <w:p w14:paraId="4668692D" w14:textId="0E3AC232" w:rsidR="004A3B67" w:rsidRPr="003B2AD4" w:rsidRDefault="00D34089" w:rsidP="005D76AC">
      <w:pPr>
        <w:pStyle w:val="NormalWeb"/>
        <w:jc w:val="both"/>
        <w:rPr>
          <w:rFonts w:ascii="Calibri" w:hAnsi="Calibri" w:cs="Calibri"/>
          <w:sz w:val="22"/>
          <w:szCs w:val="22"/>
        </w:rPr>
      </w:pPr>
      <w:r w:rsidRPr="003B2AD4">
        <w:rPr>
          <w:rFonts w:ascii="Calibri" w:hAnsi="Calibri" w:cs="Calibri"/>
          <w:sz w:val="22"/>
          <w:szCs w:val="22"/>
        </w:rPr>
        <w:t>This Job Description is not definitive and outlines key accountabilities – all colleagues are expected to be flexible regarding their accountabilities and will from time to time be asked to carry out other duties to ensure achievement of company goals.</w:t>
      </w:r>
    </w:p>
    <w:p w14:paraId="2E49CD52" w14:textId="77777777" w:rsidR="00CB6623" w:rsidRPr="003B2AD4" w:rsidRDefault="00CB6623" w:rsidP="005D76AC">
      <w:pPr>
        <w:pStyle w:val="NormalWeb"/>
        <w:jc w:val="both"/>
        <w:rPr>
          <w:rFonts w:ascii="Calibri" w:hAnsi="Calibri" w:cs="Calibri"/>
          <w:b/>
          <w:bCs/>
          <w:sz w:val="22"/>
          <w:szCs w:val="22"/>
          <w:u w:val="single"/>
        </w:rPr>
      </w:pPr>
    </w:p>
    <w:p w14:paraId="07DB0368" w14:textId="77777777" w:rsidR="007E6695" w:rsidRPr="003B2AD4" w:rsidRDefault="007E6695" w:rsidP="005D76AC">
      <w:pPr>
        <w:pStyle w:val="NormalWeb"/>
        <w:jc w:val="both"/>
        <w:rPr>
          <w:rFonts w:ascii="Calibri" w:hAnsi="Calibri" w:cs="Calibri"/>
          <w:b/>
          <w:bCs/>
          <w:sz w:val="22"/>
          <w:szCs w:val="22"/>
          <w:u w:val="single"/>
        </w:rPr>
      </w:pPr>
    </w:p>
    <w:p w14:paraId="41E963EE" w14:textId="77777777" w:rsidR="007E6695" w:rsidRPr="003B2AD4" w:rsidRDefault="007E6695" w:rsidP="005D76AC">
      <w:pPr>
        <w:pStyle w:val="NormalWeb"/>
        <w:jc w:val="both"/>
        <w:rPr>
          <w:rFonts w:ascii="Calibri" w:hAnsi="Calibri" w:cs="Calibri"/>
          <w:b/>
          <w:bCs/>
          <w:sz w:val="22"/>
          <w:szCs w:val="22"/>
          <w:u w:val="single"/>
        </w:rPr>
      </w:pPr>
    </w:p>
    <w:p w14:paraId="172548CE" w14:textId="0D987EEC" w:rsidR="00805CB9" w:rsidRPr="003B2AD4" w:rsidRDefault="00805CB9" w:rsidP="005D76AC">
      <w:pPr>
        <w:pStyle w:val="NormalWeb"/>
        <w:jc w:val="both"/>
        <w:rPr>
          <w:rFonts w:ascii="Calibri" w:hAnsi="Calibri" w:cs="Calibri"/>
          <w:b/>
          <w:bCs/>
          <w:sz w:val="22"/>
          <w:szCs w:val="22"/>
          <w:u w:val="single"/>
        </w:rPr>
      </w:pPr>
      <w:r w:rsidRPr="003B2AD4">
        <w:rPr>
          <w:rFonts w:ascii="Calibri" w:hAnsi="Calibri" w:cs="Calibri"/>
          <w:b/>
          <w:bCs/>
          <w:sz w:val="22"/>
          <w:szCs w:val="22"/>
          <w:u w:val="single"/>
        </w:rPr>
        <w:t>Person specification</w:t>
      </w:r>
    </w:p>
    <w:p w14:paraId="0C66C135" w14:textId="52D78BBC" w:rsidR="00805CB9" w:rsidRPr="003B2AD4" w:rsidRDefault="00805CB9" w:rsidP="005D76AC">
      <w:pPr>
        <w:pStyle w:val="NormalWeb"/>
        <w:jc w:val="both"/>
        <w:rPr>
          <w:rFonts w:ascii="Calibri" w:hAnsi="Calibri" w:cs="Calibri"/>
          <w:b/>
          <w:bCs/>
          <w:sz w:val="22"/>
          <w:szCs w:val="22"/>
        </w:rPr>
      </w:pPr>
      <w:r w:rsidRPr="003B2AD4">
        <w:rPr>
          <w:rFonts w:ascii="Calibri" w:hAnsi="Calibri" w:cs="Calibri"/>
          <w:b/>
          <w:bCs/>
          <w:sz w:val="22"/>
          <w:szCs w:val="22"/>
        </w:rPr>
        <w:t xml:space="preserve">Introduction </w:t>
      </w:r>
      <w:r w:rsidRPr="003B2AD4">
        <w:rPr>
          <w:rFonts w:ascii="Calibri" w:hAnsi="Calibri" w:cs="Calibri"/>
          <w:sz w:val="22"/>
          <w:szCs w:val="22"/>
        </w:rPr>
        <w:t xml:space="preserve">You are advised to read the following notes carefully. You must </w:t>
      </w:r>
      <w:r w:rsidR="00F52207" w:rsidRPr="003B2AD4">
        <w:rPr>
          <w:rFonts w:ascii="Calibri" w:hAnsi="Calibri" w:cs="Calibri"/>
          <w:sz w:val="22"/>
          <w:szCs w:val="22"/>
        </w:rPr>
        <w:t>demonstrate</w:t>
      </w:r>
      <w:r w:rsidRPr="003B2AD4">
        <w:rPr>
          <w:rFonts w:ascii="Calibri" w:hAnsi="Calibri" w:cs="Calibri"/>
          <w:sz w:val="22"/>
          <w:szCs w:val="22"/>
        </w:rPr>
        <w:t xml:space="preserve"> in your application form how you meet the criteria listed below</w:t>
      </w:r>
      <w:r w:rsidRPr="003B2AD4">
        <w:rPr>
          <w:rFonts w:ascii="Calibri" w:hAnsi="Calibri" w:cs="Calibri"/>
          <w:b/>
          <w:bCs/>
          <w:sz w:val="22"/>
          <w:szCs w:val="22"/>
        </w:rPr>
        <w:t xml:space="preserve">. </w:t>
      </w:r>
    </w:p>
    <w:p w14:paraId="7F72305A" w14:textId="284BB504" w:rsidR="1BA82622" w:rsidRPr="003B2AD4" w:rsidRDefault="1BA82622" w:rsidP="00FD64B8">
      <w:pPr>
        <w:spacing w:beforeAutospacing="1" w:after="0" w:line="240" w:lineRule="auto"/>
        <w:jc w:val="both"/>
        <w:rPr>
          <w:rFonts w:eastAsia="Times New Roman" w:cs="Calibri"/>
          <w:b/>
          <w:bCs/>
          <w:sz w:val="16"/>
          <w:szCs w:val="16"/>
          <w:lang w:eastAsia="en-GB"/>
        </w:rPr>
      </w:pPr>
    </w:p>
    <w:p w14:paraId="5D0ED4D6" w14:textId="77777777" w:rsidR="00805CB9" w:rsidRPr="003B2AD4" w:rsidRDefault="00805CB9" w:rsidP="005D76AC">
      <w:pPr>
        <w:spacing w:before="100" w:beforeAutospacing="1" w:after="100" w:afterAutospacing="1" w:line="240" w:lineRule="auto"/>
        <w:jc w:val="both"/>
        <w:rPr>
          <w:rFonts w:eastAsia="Times New Roman" w:cs="Calibri"/>
          <w:sz w:val="24"/>
          <w:szCs w:val="24"/>
          <w:lang w:eastAsia="en-GB"/>
        </w:rPr>
      </w:pPr>
      <w:r w:rsidRPr="003B2AD4">
        <w:rPr>
          <w:rFonts w:eastAsia="Times New Roman" w:cs="Calibri"/>
          <w:b/>
          <w:bCs/>
          <w:lang w:eastAsia="en-GB"/>
        </w:rPr>
        <w:t xml:space="preserve">Essential skills and experience </w:t>
      </w:r>
    </w:p>
    <w:p w14:paraId="0C7EF398" w14:textId="1A881B2D" w:rsidR="0064775A" w:rsidRPr="003B2AD4" w:rsidRDefault="0065025A" w:rsidP="1BA82622">
      <w:pPr>
        <w:numPr>
          <w:ilvl w:val="0"/>
          <w:numId w:val="7"/>
        </w:numPr>
        <w:spacing w:before="100" w:beforeAutospacing="1" w:after="100" w:afterAutospacing="1" w:line="240" w:lineRule="auto"/>
        <w:jc w:val="both"/>
        <w:rPr>
          <w:rFonts w:eastAsia="Times New Roman" w:cs="Calibri"/>
          <w:lang w:eastAsia="en-GB"/>
        </w:rPr>
      </w:pPr>
      <w:r w:rsidRPr="003B2AD4">
        <w:rPr>
          <w:rFonts w:eastAsia="Times New Roman" w:cs="Calibri"/>
          <w:lang w:eastAsia="en-GB"/>
        </w:rPr>
        <w:t>M</w:t>
      </w:r>
      <w:r w:rsidR="00805CB9" w:rsidRPr="003B2AD4">
        <w:rPr>
          <w:rFonts w:eastAsia="Times New Roman" w:cs="Calibri"/>
          <w:lang w:eastAsia="en-GB"/>
        </w:rPr>
        <w:t>inimum 2 years’ work experience</w:t>
      </w:r>
      <w:r w:rsidR="00991456" w:rsidRPr="003B2AD4">
        <w:rPr>
          <w:rFonts w:eastAsia="Times New Roman" w:cs="Calibri"/>
          <w:lang w:eastAsia="en-GB"/>
        </w:rPr>
        <w:t xml:space="preserve"> in a similar</w:t>
      </w:r>
      <w:r w:rsidR="00635117" w:rsidRPr="003B2AD4">
        <w:rPr>
          <w:rFonts w:eastAsia="Times New Roman" w:cs="Calibri"/>
          <w:lang w:eastAsia="en-GB"/>
        </w:rPr>
        <w:t xml:space="preserve"> role or </w:t>
      </w:r>
      <w:r w:rsidRPr="003B2AD4">
        <w:rPr>
          <w:rFonts w:eastAsia="Times New Roman" w:cs="Calibri"/>
          <w:lang w:eastAsia="en-GB"/>
        </w:rPr>
        <w:t>health environment</w:t>
      </w:r>
      <w:r w:rsidR="0064775A" w:rsidRPr="003B2AD4">
        <w:rPr>
          <w:rFonts w:eastAsia="Times New Roman" w:cs="Calibri"/>
          <w:lang w:eastAsia="en-GB"/>
        </w:rPr>
        <w:t xml:space="preserve"> - E</w:t>
      </w:r>
    </w:p>
    <w:p w14:paraId="1D07F3A1" w14:textId="5D7944F4" w:rsidR="00805CB9" w:rsidRPr="003B2AD4" w:rsidRDefault="0064775A" w:rsidP="005D76AC">
      <w:pPr>
        <w:numPr>
          <w:ilvl w:val="0"/>
          <w:numId w:val="7"/>
        </w:numPr>
        <w:spacing w:before="100" w:beforeAutospacing="1" w:after="100" w:afterAutospacing="1" w:line="240" w:lineRule="auto"/>
        <w:jc w:val="both"/>
        <w:rPr>
          <w:rFonts w:eastAsia="Times New Roman" w:cs="Calibri"/>
          <w:lang w:eastAsia="en-GB"/>
        </w:rPr>
      </w:pPr>
      <w:r w:rsidRPr="003B2AD4">
        <w:rPr>
          <w:rFonts w:eastAsia="Times New Roman" w:cs="Calibri"/>
          <w:lang w:eastAsia="en-GB"/>
        </w:rPr>
        <w:t xml:space="preserve">Work experience of </w:t>
      </w:r>
      <w:r w:rsidR="00805CB9" w:rsidRPr="003B2AD4">
        <w:rPr>
          <w:rFonts w:eastAsia="Times New Roman" w:cs="Calibri"/>
          <w:lang w:eastAsia="en-GB"/>
        </w:rPr>
        <w:t>Pro</w:t>
      </w:r>
      <w:r w:rsidR="006757DB" w:rsidRPr="003B2AD4">
        <w:rPr>
          <w:rFonts w:eastAsia="Times New Roman" w:cs="Calibri"/>
          <w:lang w:eastAsia="en-GB"/>
        </w:rPr>
        <w:t xml:space="preserve">ject </w:t>
      </w:r>
      <w:r w:rsidR="00805CB9" w:rsidRPr="003B2AD4">
        <w:rPr>
          <w:rFonts w:eastAsia="Times New Roman" w:cs="Calibri"/>
          <w:lang w:eastAsia="en-GB"/>
        </w:rPr>
        <w:t>Manage</w:t>
      </w:r>
      <w:r w:rsidR="006757DB" w:rsidRPr="003B2AD4">
        <w:rPr>
          <w:rFonts w:eastAsia="Times New Roman" w:cs="Calibri"/>
          <w:lang w:eastAsia="en-GB"/>
        </w:rPr>
        <w:t>ment</w:t>
      </w:r>
      <w:r w:rsidR="00805CB9" w:rsidRPr="003B2AD4">
        <w:rPr>
          <w:rFonts w:eastAsia="Times New Roman" w:cs="Calibri"/>
          <w:lang w:eastAsia="en-GB"/>
        </w:rPr>
        <w:t xml:space="preserve"> </w:t>
      </w:r>
      <w:r w:rsidRPr="003B2AD4">
        <w:rPr>
          <w:rFonts w:eastAsia="Times New Roman" w:cs="Calibri"/>
          <w:lang w:eastAsia="en-GB"/>
        </w:rPr>
        <w:t xml:space="preserve">- D </w:t>
      </w:r>
    </w:p>
    <w:p w14:paraId="68F5FFF5" w14:textId="77777777" w:rsidR="00805CB9" w:rsidRPr="003B2AD4" w:rsidRDefault="00805CB9" w:rsidP="005D76AC">
      <w:pPr>
        <w:pStyle w:val="NormalWeb"/>
        <w:numPr>
          <w:ilvl w:val="0"/>
          <w:numId w:val="7"/>
        </w:numPr>
        <w:jc w:val="both"/>
        <w:rPr>
          <w:rFonts w:ascii="Calibri" w:hAnsi="Calibri" w:cs="Calibri"/>
          <w:sz w:val="22"/>
          <w:szCs w:val="22"/>
        </w:rPr>
      </w:pPr>
      <w:r w:rsidRPr="003B2AD4">
        <w:rPr>
          <w:rFonts w:ascii="Calibri" w:hAnsi="Calibri" w:cs="Calibri"/>
          <w:sz w:val="22"/>
          <w:szCs w:val="22"/>
        </w:rPr>
        <w:t xml:space="preserve">Experience of working on own initiative and with others - E </w:t>
      </w:r>
    </w:p>
    <w:p w14:paraId="1F81CCE3" w14:textId="2448B2FF" w:rsidR="00D34089" w:rsidRPr="003B2AD4" w:rsidRDefault="00D34089" w:rsidP="005D76AC">
      <w:pPr>
        <w:pStyle w:val="NormalWeb"/>
        <w:numPr>
          <w:ilvl w:val="0"/>
          <w:numId w:val="7"/>
        </w:numPr>
        <w:shd w:val="clear" w:color="auto" w:fill="FFFFFF"/>
        <w:jc w:val="both"/>
        <w:rPr>
          <w:rFonts w:ascii="Calibri" w:hAnsi="Calibri" w:cs="Calibri"/>
          <w:sz w:val="22"/>
          <w:szCs w:val="22"/>
        </w:rPr>
      </w:pPr>
      <w:r w:rsidRPr="003B2AD4">
        <w:rPr>
          <w:rFonts w:ascii="Calibri" w:hAnsi="Calibri" w:cs="Calibri"/>
          <w:sz w:val="22"/>
          <w:szCs w:val="22"/>
        </w:rPr>
        <w:t xml:space="preserve">Experience of </w:t>
      </w:r>
      <w:r w:rsidR="00164D17" w:rsidRPr="003B2AD4">
        <w:rPr>
          <w:rFonts w:ascii="Calibri" w:hAnsi="Calibri" w:cs="Calibri"/>
          <w:sz w:val="22"/>
          <w:szCs w:val="22"/>
        </w:rPr>
        <w:t>super</w:t>
      </w:r>
      <w:r w:rsidR="001900E4" w:rsidRPr="003B2AD4">
        <w:rPr>
          <w:rFonts w:ascii="Calibri" w:hAnsi="Calibri" w:cs="Calibri"/>
          <w:sz w:val="22"/>
          <w:szCs w:val="22"/>
        </w:rPr>
        <w:t xml:space="preserve">vising / supporting volunteers </w:t>
      </w:r>
      <w:r w:rsidR="0064775A" w:rsidRPr="003B2AD4">
        <w:rPr>
          <w:rFonts w:ascii="Calibri" w:hAnsi="Calibri" w:cs="Calibri"/>
          <w:sz w:val="22"/>
          <w:szCs w:val="22"/>
        </w:rPr>
        <w:t>- D</w:t>
      </w:r>
      <w:r w:rsidRPr="003B2AD4">
        <w:rPr>
          <w:rFonts w:ascii="Calibri" w:hAnsi="Calibri" w:cs="Calibri"/>
          <w:sz w:val="22"/>
          <w:szCs w:val="22"/>
        </w:rPr>
        <w:t xml:space="preserve"> </w:t>
      </w:r>
    </w:p>
    <w:p w14:paraId="2C892F23" w14:textId="36372C70" w:rsidR="00D34089" w:rsidRPr="003B2AD4" w:rsidRDefault="00D34089" w:rsidP="005D76AC">
      <w:pPr>
        <w:pStyle w:val="NormalWeb"/>
        <w:numPr>
          <w:ilvl w:val="0"/>
          <w:numId w:val="7"/>
        </w:numPr>
        <w:jc w:val="both"/>
        <w:rPr>
          <w:rFonts w:ascii="Calibri" w:hAnsi="Calibri" w:cs="Calibri"/>
          <w:sz w:val="22"/>
          <w:szCs w:val="22"/>
        </w:rPr>
      </w:pPr>
      <w:r w:rsidRPr="003B2AD4">
        <w:rPr>
          <w:rFonts w:ascii="Calibri" w:hAnsi="Calibri" w:cs="Calibri"/>
          <w:sz w:val="22"/>
          <w:szCs w:val="22"/>
        </w:rPr>
        <w:t xml:space="preserve">Experience of delivering or supporting a </w:t>
      </w:r>
      <w:r w:rsidR="009318B8" w:rsidRPr="003B2AD4">
        <w:rPr>
          <w:rFonts w:ascii="Calibri" w:hAnsi="Calibri" w:cs="Calibri"/>
          <w:sz w:val="22"/>
          <w:szCs w:val="22"/>
        </w:rPr>
        <w:t>community project</w:t>
      </w:r>
      <w:r w:rsidRPr="003B2AD4">
        <w:rPr>
          <w:rFonts w:ascii="Calibri" w:hAnsi="Calibri" w:cs="Calibri"/>
          <w:sz w:val="22"/>
          <w:szCs w:val="22"/>
        </w:rPr>
        <w:t xml:space="preserve"> - </w:t>
      </w:r>
      <w:r w:rsidR="009318B8" w:rsidRPr="003B2AD4">
        <w:rPr>
          <w:rFonts w:ascii="Calibri" w:hAnsi="Calibri" w:cs="Calibri"/>
          <w:sz w:val="22"/>
          <w:szCs w:val="22"/>
        </w:rPr>
        <w:t>D</w:t>
      </w:r>
    </w:p>
    <w:p w14:paraId="54BDF537" w14:textId="2C509C8E" w:rsidR="00D34089" w:rsidRPr="003B2AD4" w:rsidRDefault="00D34089" w:rsidP="005D76AC">
      <w:pPr>
        <w:pStyle w:val="NormalWeb"/>
        <w:numPr>
          <w:ilvl w:val="0"/>
          <w:numId w:val="7"/>
        </w:numPr>
        <w:jc w:val="both"/>
        <w:rPr>
          <w:rFonts w:ascii="Calibri" w:hAnsi="Calibri" w:cs="Calibri"/>
          <w:sz w:val="22"/>
          <w:szCs w:val="22"/>
        </w:rPr>
      </w:pPr>
      <w:r w:rsidRPr="003B2AD4">
        <w:rPr>
          <w:rFonts w:ascii="Calibri" w:hAnsi="Calibri" w:cs="Calibri"/>
          <w:sz w:val="22"/>
          <w:szCs w:val="22"/>
        </w:rPr>
        <w:t>Experience of service improvement including service user involvement - D</w:t>
      </w:r>
    </w:p>
    <w:p w14:paraId="2EA23960" w14:textId="0CE12D6E" w:rsidR="00D34089" w:rsidRPr="003B2AD4" w:rsidRDefault="00D34089" w:rsidP="005D76AC">
      <w:pPr>
        <w:pStyle w:val="NormalWeb"/>
        <w:numPr>
          <w:ilvl w:val="0"/>
          <w:numId w:val="7"/>
        </w:numPr>
        <w:jc w:val="both"/>
        <w:rPr>
          <w:rFonts w:ascii="Calibri" w:hAnsi="Calibri" w:cs="Calibri"/>
          <w:sz w:val="22"/>
          <w:szCs w:val="22"/>
        </w:rPr>
      </w:pPr>
      <w:r w:rsidRPr="003B2AD4">
        <w:rPr>
          <w:rFonts w:ascii="Calibri" w:hAnsi="Calibri" w:cs="Calibri"/>
          <w:sz w:val="22"/>
          <w:szCs w:val="22"/>
        </w:rPr>
        <w:t xml:space="preserve">Knowledge and experience of working with </w:t>
      </w:r>
      <w:r w:rsidR="00881E1D" w:rsidRPr="003B2AD4">
        <w:rPr>
          <w:rFonts w:ascii="Calibri" w:hAnsi="Calibri" w:cs="Calibri"/>
          <w:sz w:val="22"/>
          <w:szCs w:val="22"/>
        </w:rPr>
        <w:t>and engaging multiple stakeholders</w:t>
      </w:r>
      <w:r w:rsidR="433C4313" w:rsidRPr="003B2AD4">
        <w:rPr>
          <w:rFonts w:ascii="Calibri" w:hAnsi="Calibri" w:cs="Calibri"/>
          <w:sz w:val="22"/>
          <w:szCs w:val="22"/>
        </w:rPr>
        <w:t xml:space="preserve"> – </w:t>
      </w:r>
      <w:r w:rsidR="00881E1D" w:rsidRPr="003B2AD4">
        <w:rPr>
          <w:rFonts w:ascii="Calibri" w:hAnsi="Calibri" w:cs="Calibri"/>
          <w:sz w:val="22"/>
          <w:szCs w:val="22"/>
        </w:rPr>
        <w:t>E</w:t>
      </w:r>
    </w:p>
    <w:p w14:paraId="1395C9F2" w14:textId="46A8B0F1" w:rsidR="433C4313" w:rsidRPr="003B2AD4" w:rsidRDefault="433C4313" w:rsidP="1BA82622">
      <w:pPr>
        <w:pStyle w:val="NormalWeb"/>
        <w:numPr>
          <w:ilvl w:val="0"/>
          <w:numId w:val="7"/>
        </w:numPr>
        <w:jc w:val="both"/>
        <w:rPr>
          <w:rFonts w:ascii="Calibri" w:hAnsi="Calibri" w:cs="Calibri"/>
          <w:sz w:val="22"/>
          <w:szCs w:val="22"/>
        </w:rPr>
      </w:pPr>
      <w:r w:rsidRPr="003B2AD4">
        <w:rPr>
          <w:rFonts w:ascii="Calibri" w:hAnsi="Calibri" w:cs="Calibri"/>
          <w:sz w:val="22"/>
          <w:szCs w:val="22"/>
        </w:rPr>
        <w:t xml:space="preserve">Experience of working in </w:t>
      </w:r>
      <w:r w:rsidR="6C056895" w:rsidRPr="003B2AD4">
        <w:rPr>
          <w:rFonts w:ascii="Calibri" w:hAnsi="Calibri" w:cs="Calibri"/>
          <w:sz w:val="22"/>
          <w:szCs w:val="22"/>
        </w:rPr>
        <w:t xml:space="preserve">a role delivering </w:t>
      </w:r>
      <w:r w:rsidR="00C63817" w:rsidRPr="003B2AD4">
        <w:rPr>
          <w:rFonts w:ascii="Calibri" w:hAnsi="Calibri" w:cs="Calibri"/>
          <w:sz w:val="22"/>
          <w:szCs w:val="22"/>
        </w:rPr>
        <w:t>a</w:t>
      </w:r>
      <w:r w:rsidRPr="003B2AD4">
        <w:rPr>
          <w:rFonts w:ascii="Calibri" w:hAnsi="Calibri" w:cs="Calibri"/>
          <w:sz w:val="22"/>
          <w:szCs w:val="22"/>
        </w:rPr>
        <w:t>dvocacy, training, or education - D</w:t>
      </w:r>
    </w:p>
    <w:p w14:paraId="0E9A18AF" w14:textId="4691E272" w:rsidR="00D34089" w:rsidRPr="003B2AD4" w:rsidRDefault="00D34089" w:rsidP="005D76AC">
      <w:pPr>
        <w:pStyle w:val="NormalWeb"/>
        <w:numPr>
          <w:ilvl w:val="0"/>
          <w:numId w:val="7"/>
        </w:numPr>
        <w:jc w:val="both"/>
        <w:rPr>
          <w:rFonts w:ascii="Calibri" w:hAnsi="Calibri" w:cs="Calibri"/>
          <w:sz w:val="22"/>
          <w:szCs w:val="22"/>
        </w:rPr>
      </w:pPr>
      <w:r w:rsidRPr="003B2AD4">
        <w:rPr>
          <w:rFonts w:ascii="Calibri" w:hAnsi="Calibri" w:cs="Calibri"/>
          <w:sz w:val="22"/>
          <w:szCs w:val="22"/>
        </w:rPr>
        <w:t>Knowledge</w:t>
      </w:r>
      <w:r w:rsidR="00881E1D" w:rsidRPr="003B2AD4">
        <w:rPr>
          <w:rFonts w:ascii="Calibri" w:hAnsi="Calibri" w:cs="Calibri"/>
          <w:sz w:val="22"/>
          <w:szCs w:val="22"/>
        </w:rPr>
        <w:t xml:space="preserve"> and experience</w:t>
      </w:r>
      <w:r w:rsidRPr="003B2AD4">
        <w:rPr>
          <w:rFonts w:ascii="Calibri" w:hAnsi="Calibri" w:cs="Calibri"/>
          <w:sz w:val="22"/>
          <w:szCs w:val="22"/>
        </w:rPr>
        <w:t xml:space="preserve"> of NHS services - D</w:t>
      </w:r>
    </w:p>
    <w:p w14:paraId="1F0C0624" w14:textId="33A605B7" w:rsidR="00805CB9" w:rsidRPr="003B2AD4" w:rsidRDefault="00E5134A" w:rsidP="005D76AC">
      <w:pPr>
        <w:pStyle w:val="NormalWeb"/>
        <w:numPr>
          <w:ilvl w:val="0"/>
          <w:numId w:val="7"/>
        </w:numPr>
        <w:jc w:val="both"/>
        <w:rPr>
          <w:rFonts w:ascii="Calibri" w:hAnsi="Calibri" w:cs="Calibri"/>
          <w:sz w:val="22"/>
          <w:szCs w:val="22"/>
        </w:rPr>
      </w:pPr>
      <w:r w:rsidRPr="003B2AD4">
        <w:rPr>
          <w:rFonts w:ascii="Calibri" w:hAnsi="Calibri" w:cs="Calibri"/>
          <w:sz w:val="22"/>
          <w:szCs w:val="22"/>
        </w:rPr>
        <w:t xml:space="preserve">Experience of budget management </w:t>
      </w:r>
      <w:r w:rsidR="00805CB9" w:rsidRPr="003B2AD4">
        <w:rPr>
          <w:rFonts w:ascii="Calibri" w:hAnsi="Calibri" w:cs="Calibri"/>
          <w:sz w:val="22"/>
          <w:szCs w:val="22"/>
        </w:rPr>
        <w:t xml:space="preserve">– </w:t>
      </w:r>
      <w:r w:rsidRPr="003B2AD4">
        <w:rPr>
          <w:rFonts w:ascii="Calibri" w:hAnsi="Calibri" w:cs="Calibri"/>
          <w:sz w:val="22"/>
          <w:szCs w:val="22"/>
        </w:rPr>
        <w:t>E</w:t>
      </w:r>
      <w:r w:rsidR="00805CB9" w:rsidRPr="003B2AD4">
        <w:rPr>
          <w:rFonts w:ascii="Calibri" w:hAnsi="Calibri" w:cs="Calibri"/>
          <w:sz w:val="22"/>
          <w:szCs w:val="22"/>
        </w:rPr>
        <w:t xml:space="preserve"> </w:t>
      </w:r>
    </w:p>
    <w:p w14:paraId="4ECCE371" w14:textId="61435B8B" w:rsidR="38A9341A" w:rsidRPr="003B2AD4" w:rsidRDefault="38A9341A" w:rsidP="1BA82622">
      <w:pPr>
        <w:pStyle w:val="NormalWeb"/>
        <w:numPr>
          <w:ilvl w:val="0"/>
          <w:numId w:val="7"/>
        </w:numPr>
        <w:jc w:val="both"/>
        <w:rPr>
          <w:rFonts w:ascii="Calibri" w:hAnsi="Calibri" w:cs="Calibri"/>
          <w:sz w:val="22"/>
          <w:szCs w:val="22"/>
        </w:rPr>
      </w:pPr>
      <w:r w:rsidRPr="003B2AD4">
        <w:rPr>
          <w:rFonts w:ascii="Calibri" w:hAnsi="Calibri" w:cs="Calibri"/>
          <w:sz w:val="22"/>
          <w:szCs w:val="22"/>
        </w:rPr>
        <w:t xml:space="preserve">Knowledge and understanding of Sickle Cell care needs - </w:t>
      </w:r>
      <w:r w:rsidR="00C63817" w:rsidRPr="003B2AD4">
        <w:rPr>
          <w:rFonts w:ascii="Calibri" w:hAnsi="Calibri" w:cs="Calibri"/>
          <w:sz w:val="22"/>
          <w:szCs w:val="22"/>
        </w:rPr>
        <w:t>D</w:t>
      </w:r>
    </w:p>
    <w:p w14:paraId="48AFC0AC" w14:textId="21D97FCE" w:rsidR="466871B8" w:rsidRPr="003B2AD4" w:rsidRDefault="466871B8" w:rsidP="1BA82622">
      <w:pPr>
        <w:pStyle w:val="NormalWeb"/>
        <w:numPr>
          <w:ilvl w:val="0"/>
          <w:numId w:val="7"/>
        </w:numPr>
        <w:jc w:val="both"/>
        <w:rPr>
          <w:rFonts w:ascii="Calibri" w:hAnsi="Calibri" w:cs="Calibri"/>
          <w:sz w:val="22"/>
          <w:szCs w:val="22"/>
        </w:rPr>
      </w:pPr>
      <w:r w:rsidRPr="003B2AD4">
        <w:rPr>
          <w:rFonts w:ascii="Calibri" w:hAnsi="Calibri" w:cs="Calibri"/>
          <w:sz w:val="22"/>
          <w:szCs w:val="22"/>
        </w:rPr>
        <w:t xml:space="preserve">Lived experience of </w:t>
      </w:r>
      <w:r w:rsidR="00A066B9" w:rsidRPr="003B2AD4">
        <w:rPr>
          <w:rFonts w:ascii="Calibri" w:hAnsi="Calibri" w:cs="Calibri"/>
          <w:sz w:val="22"/>
          <w:szCs w:val="22"/>
        </w:rPr>
        <w:t>s</w:t>
      </w:r>
      <w:r w:rsidRPr="003B2AD4">
        <w:rPr>
          <w:rFonts w:ascii="Calibri" w:hAnsi="Calibri" w:cs="Calibri"/>
          <w:sz w:val="22"/>
          <w:szCs w:val="22"/>
        </w:rPr>
        <w:t>ickl</w:t>
      </w:r>
      <w:r w:rsidR="00A066B9" w:rsidRPr="003B2AD4">
        <w:rPr>
          <w:rFonts w:ascii="Calibri" w:hAnsi="Calibri" w:cs="Calibri"/>
          <w:sz w:val="22"/>
          <w:szCs w:val="22"/>
        </w:rPr>
        <w:t>e</w:t>
      </w:r>
      <w:r w:rsidRPr="003B2AD4">
        <w:rPr>
          <w:rFonts w:ascii="Calibri" w:hAnsi="Calibri" w:cs="Calibri"/>
          <w:sz w:val="22"/>
          <w:szCs w:val="22"/>
        </w:rPr>
        <w:t xml:space="preserve"> </w:t>
      </w:r>
      <w:r w:rsidR="00A066B9" w:rsidRPr="003B2AD4">
        <w:rPr>
          <w:rFonts w:ascii="Calibri" w:hAnsi="Calibri" w:cs="Calibri"/>
          <w:sz w:val="22"/>
          <w:szCs w:val="22"/>
        </w:rPr>
        <w:t>c</w:t>
      </w:r>
      <w:r w:rsidRPr="003B2AD4">
        <w:rPr>
          <w:rFonts w:ascii="Calibri" w:hAnsi="Calibri" w:cs="Calibri"/>
          <w:sz w:val="22"/>
          <w:szCs w:val="22"/>
        </w:rPr>
        <w:t xml:space="preserve">ell, either directly or through a family member - </w:t>
      </w:r>
      <w:r w:rsidR="3110E42B" w:rsidRPr="003B2AD4">
        <w:rPr>
          <w:rFonts w:ascii="Calibri" w:hAnsi="Calibri" w:cs="Calibri"/>
          <w:sz w:val="22"/>
          <w:szCs w:val="22"/>
        </w:rPr>
        <w:t>D</w:t>
      </w:r>
    </w:p>
    <w:p w14:paraId="4D93715D" w14:textId="77CE86C9" w:rsidR="1BA82622" w:rsidRPr="003B2AD4" w:rsidRDefault="1BA82622" w:rsidP="1BA82622">
      <w:pPr>
        <w:pStyle w:val="NormalWeb"/>
        <w:spacing w:after="0" w:afterAutospacing="0"/>
        <w:ind w:left="720"/>
        <w:jc w:val="both"/>
        <w:rPr>
          <w:rFonts w:ascii="Calibri" w:hAnsi="Calibri" w:cs="Calibri"/>
          <w:b/>
          <w:bCs/>
          <w:sz w:val="22"/>
          <w:szCs w:val="22"/>
        </w:rPr>
      </w:pPr>
    </w:p>
    <w:p w14:paraId="5B93A236" w14:textId="77777777" w:rsidR="00805CB9" w:rsidRPr="003B2AD4" w:rsidRDefault="00805CB9" w:rsidP="00FD64B8">
      <w:pPr>
        <w:pStyle w:val="NormalWeb"/>
        <w:spacing w:after="0" w:afterAutospacing="0"/>
        <w:jc w:val="both"/>
        <w:rPr>
          <w:rFonts w:ascii="Calibri" w:hAnsi="Calibri" w:cs="Calibri"/>
          <w:sz w:val="22"/>
          <w:szCs w:val="22"/>
        </w:rPr>
      </w:pPr>
      <w:r w:rsidRPr="003B2AD4">
        <w:rPr>
          <w:rFonts w:ascii="Calibri" w:hAnsi="Calibri" w:cs="Calibri"/>
          <w:b/>
          <w:bCs/>
          <w:sz w:val="22"/>
          <w:szCs w:val="22"/>
        </w:rPr>
        <w:t xml:space="preserve">Competencies </w:t>
      </w:r>
    </w:p>
    <w:p w14:paraId="49C2EA1A" w14:textId="1ED9E375" w:rsidR="00805CB9" w:rsidRPr="003B2AD4" w:rsidRDefault="00805CB9" w:rsidP="005D76AC">
      <w:pPr>
        <w:pStyle w:val="NormalWeb"/>
        <w:numPr>
          <w:ilvl w:val="0"/>
          <w:numId w:val="3"/>
        </w:numPr>
        <w:jc w:val="both"/>
        <w:rPr>
          <w:rFonts w:ascii="Calibri" w:hAnsi="Calibri" w:cs="Calibri"/>
          <w:sz w:val="22"/>
          <w:szCs w:val="22"/>
        </w:rPr>
      </w:pPr>
      <w:r w:rsidRPr="003B2AD4">
        <w:rPr>
          <w:rFonts w:ascii="Calibri" w:hAnsi="Calibri" w:cs="Calibri"/>
          <w:sz w:val="22"/>
          <w:szCs w:val="22"/>
        </w:rPr>
        <w:t>Shows empathy to people experiencing difficulty –</w:t>
      </w:r>
      <w:r w:rsidR="0D28EF05" w:rsidRPr="003B2AD4">
        <w:rPr>
          <w:rFonts w:ascii="Calibri" w:hAnsi="Calibri" w:cs="Calibri"/>
          <w:sz w:val="22"/>
          <w:szCs w:val="22"/>
        </w:rPr>
        <w:t xml:space="preserve"> </w:t>
      </w:r>
      <w:r w:rsidRPr="003B2AD4">
        <w:rPr>
          <w:rFonts w:ascii="Calibri" w:hAnsi="Calibri" w:cs="Calibri"/>
          <w:sz w:val="22"/>
          <w:szCs w:val="22"/>
        </w:rPr>
        <w:t xml:space="preserve">E </w:t>
      </w:r>
    </w:p>
    <w:p w14:paraId="559BC448" w14:textId="77777777" w:rsidR="00805CB9" w:rsidRPr="003B2AD4" w:rsidRDefault="00805CB9" w:rsidP="005D76AC">
      <w:pPr>
        <w:pStyle w:val="NormalWeb"/>
        <w:numPr>
          <w:ilvl w:val="0"/>
          <w:numId w:val="3"/>
        </w:numPr>
        <w:jc w:val="both"/>
        <w:rPr>
          <w:rFonts w:ascii="Calibri" w:hAnsi="Calibri" w:cs="Calibri"/>
          <w:sz w:val="22"/>
          <w:szCs w:val="22"/>
        </w:rPr>
      </w:pPr>
      <w:r w:rsidRPr="003B2AD4">
        <w:rPr>
          <w:rFonts w:ascii="Calibri" w:hAnsi="Calibri" w:cs="Calibri"/>
          <w:sz w:val="22"/>
          <w:szCs w:val="22"/>
        </w:rPr>
        <w:t xml:space="preserve">Good listening skills – E </w:t>
      </w:r>
    </w:p>
    <w:p w14:paraId="53C5DA04" w14:textId="1448A898" w:rsidR="00805CB9" w:rsidRPr="003B2AD4" w:rsidRDefault="00805CB9" w:rsidP="005D76AC">
      <w:pPr>
        <w:pStyle w:val="NormalWeb"/>
        <w:numPr>
          <w:ilvl w:val="0"/>
          <w:numId w:val="3"/>
        </w:numPr>
        <w:jc w:val="both"/>
        <w:rPr>
          <w:rFonts w:ascii="Calibri" w:hAnsi="Calibri" w:cs="Calibri"/>
          <w:sz w:val="22"/>
          <w:szCs w:val="22"/>
        </w:rPr>
      </w:pPr>
      <w:r w:rsidRPr="003B2AD4">
        <w:rPr>
          <w:rFonts w:ascii="Calibri" w:hAnsi="Calibri" w:cs="Calibri"/>
          <w:sz w:val="22"/>
          <w:szCs w:val="22"/>
        </w:rPr>
        <w:t>Non-judgemental about a person’s circumstance or situation</w:t>
      </w:r>
      <w:r w:rsidR="34D71599" w:rsidRPr="003B2AD4">
        <w:rPr>
          <w:rFonts w:ascii="Calibri" w:hAnsi="Calibri" w:cs="Calibri"/>
          <w:sz w:val="22"/>
          <w:szCs w:val="22"/>
        </w:rPr>
        <w:t xml:space="preserve"> </w:t>
      </w:r>
      <w:r w:rsidRPr="003B2AD4">
        <w:rPr>
          <w:rFonts w:ascii="Calibri" w:hAnsi="Calibri" w:cs="Calibri"/>
          <w:sz w:val="22"/>
          <w:szCs w:val="22"/>
        </w:rPr>
        <w:t xml:space="preserve">- E </w:t>
      </w:r>
    </w:p>
    <w:p w14:paraId="7EDA6046" w14:textId="053D5FEE" w:rsidR="5A570B71" w:rsidRPr="003B2AD4" w:rsidRDefault="5A570B71" w:rsidP="1BA82622">
      <w:pPr>
        <w:pStyle w:val="NormalWeb"/>
        <w:numPr>
          <w:ilvl w:val="0"/>
          <w:numId w:val="3"/>
        </w:numPr>
        <w:jc w:val="both"/>
        <w:rPr>
          <w:rFonts w:ascii="Calibri" w:hAnsi="Calibri" w:cs="Calibri"/>
          <w:sz w:val="22"/>
          <w:szCs w:val="22"/>
        </w:rPr>
      </w:pPr>
      <w:r w:rsidRPr="003B2AD4">
        <w:rPr>
          <w:rFonts w:ascii="Calibri" w:hAnsi="Calibri" w:cs="Calibri"/>
          <w:sz w:val="22"/>
          <w:szCs w:val="22"/>
        </w:rPr>
        <w:t>Good networker, adept at quickly building stakeholder relationships - E</w:t>
      </w:r>
    </w:p>
    <w:p w14:paraId="6849BFD1" w14:textId="77777777" w:rsidR="00805CB9" w:rsidRPr="003B2AD4" w:rsidRDefault="00805CB9" w:rsidP="005D76AC">
      <w:pPr>
        <w:pStyle w:val="NormalWeb"/>
        <w:numPr>
          <w:ilvl w:val="0"/>
          <w:numId w:val="3"/>
        </w:numPr>
        <w:jc w:val="both"/>
        <w:rPr>
          <w:rFonts w:ascii="Calibri" w:hAnsi="Calibri" w:cs="Calibri"/>
          <w:sz w:val="22"/>
          <w:szCs w:val="22"/>
        </w:rPr>
      </w:pPr>
      <w:r w:rsidRPr="003B2AD4">
        <w:rPr>
          <w:rFonts w:ascii="Calibri" w:hAnsi="Calibri" w:cs="Calibri"/>
          <w:sz w:val="22"/>
          <w:szCs w:val="22"/>
        </w:rPr>
        <w:t xml:space="preserve">Understanding and application of confidentiality - E </w:t>
      </w:r>
    </w:p>
    <w:p w14:paraId="70509222" w14:textId="77777777" w:rsidR="00805CB9" w:rsidRPr="003B2AD4" w:rsidRDefault="00805CB9" w:rsidP="005D76AC">
      <w:pPr>
        <w:numPr>
          <w:ilvl w:val="0"/>
          <w:numId w:val="3"/>
        </w:numPr>
        <w:spacing w:before="100" w:beforeAutospacing="1" w:after="100" w:afterAutospacing="1" w:line="240" w:lineRule="auto"/>
        <w:jc w:val="both"/>
        <w:rPr>
          <w:rFonts w:eastAsia="Times New Roman" w:cs="Calibri"/>
          <w:lang w:eastAsia="en-GB"/>
        </w:rPr>
      </w:pPr>
      <w:r w:rsidRPr="003B2AD4">
        <w:rPr>
          <w:rFonts w:eastAsia="Times New Roman" w:cs="Calibri"/>
          <w:lang w:eastAsia="en-GB"/>
        </w:rPr>
        <w:t>Excellent IT skills and competency in MS Office applications - E</w:t>
      </w:r>
    </w:p>
    <w:p w14:paraId="5E03210E" w14:textId="77777777" w:rsidR="00805CB9" w:rsidRPr="003B2AD4" w:rsidRDefault="00805CB9" w:rsidP="005D76AC">
      <w:pPr>
        <w:pStyle w:val="NormalWeb"/>
        <w:numPr>
          <w:ilvl w:val="0"/>
          <w:numId w:val="3"/>
        </w:numPr>
        <w:jc w:val="both"/>
        <w:rPr>
          <w:rFonts w:ascii="Calibri" w:hAnsi="Calibri" w:cs="Calibri"/>
          <w:sz w:val="22"/>
          <w:szCs w:val="22"/>
        </w:rPr>
      </w:pPr>
      <w:r w:rsidRPr="003B2AD4">
        <w:rPr>
          <w:rFonts w:ascii="Calibri" w:hAnsi="Calibri" w:cs="Calibri"/>
          <w:sz w:val="22"/>
          <w:szCs w:val="22"/>
        </w:rPr>
        <w:t>Possesses Excellent oral communication and writing skills with thoroughness, accuracy, and attention to detail – E</w:t>
      </w:r>
    </w:p>
    <w:p w14:paraId="3917F5EC" w14:textId="77777777" w:rsidR="00805CB9" w:rsidRPr="003B2AD4" w:rsidRDefault="00805CB9" w:rsidP="005D76AC">
      <w:pPr>
        <w:pStyle w:val="NormalWeb"/>
        <w:numPr>
          <w:ilvl w:val="0"/>
          <w:numId w:val="3"/>
        </w:numPr>
        <w:jc w:val="both"/>
        <w:rPr>
          <w:rFonts w:ascii="Calibri" w:hAnsi="Calibri" w:cs="Calibri"/>
          <w:sz w:val="22"/>
          <w:szCs w:val="22"/>
        </w:rPr>
      </w:pPr>
      <w:r w:rsidRPr="003B2AD4">
        <w:rPr>
          <w:rFonts w:ascii="Calibri" w:hAnsi="Calibri" w:cs="Calibri"/>
          <w:sz w:val="22"/>
          <w:szCs w:val="22"/>
        </w:rPr>
        <w:t xml:space="preserve">Possesses excellent time management skills and experience of prioritising effectively -E </w:t>
      </w:r>
    </w:p>
    <w:p w14:paraId="67421E6C" w14:textId="77777777" w:rsidR="00805CB9" w:rsidRPr="003B2AD4" w:rsidRDefault="00805CB9" w:rsidP="005D76AC">
      <w:pPr>
        <w:pStyle w:val="NormalWeb"/>
        <w:numPr>
          <w:ilvl w:val="0"/>
          <w:numId w:val="3"/>
        </w:numPr>
        <w:jc w:val="both"/>
        <w:rPr>
          <w:rFonts w:ascii="Calibri" w:hAnsi="Calibri" w:cs="Calibri"/>
          <w:sz w:val="22"/>
          <w:szCs w:val="22"/>
        </w:rPr>
      </w:pPr>
      <w:r w:rsidRPr="003B2AD4">
        <w:rPr>
          <w:rFonts w:ascii="Calibri" w:hAnsi="Calibri" w:cs="Calibri"/>
          <w:sz w:val="22"/>
          <w:szCs w:val="22"/>
        </w:rPr>
        <w:t xml:space="preserve">Ability to collect and analyse data – E </w:t>
      </w:r>
    </w:p>
    <w:p w14:paraId="37E636F7" w14:textId="71E4A0D6" w:rsidR="1BA82622" w:rsidRPr="003B2AD4" w:rsidRDefault="1BA82622" w:rsidP="1BA82622">
      <w:pPr>
        <w:pStyle w:val="NormalWeb"/>
        <w:spacing w:after="0" w:afterAutospacing="0"/>
        <w:ind w:left="720"/>
        <w:jc w:val="both"/>
        <w:rPr>
          <w:rFonts w:ascii="Calibri" w:hAnsi="Calibri" w:cs="Calibri"/>
          <w:b/>
          <w:bCs/>
          <w:sz w:val="22"/>
          <w:szCs w:val="22"/>
        </w:rPr>
      </w:pPr>
    </w:p>
    <w:p w14:paraId="6E95FE35" w14:textId="77777777" w:rsidR="00805CB9" w:rsidRPr="003B2AD4" w:rsidRDefault="00805CB9" w:rsidP="00FD64B8">
      <w:pPr>
        <w:pStyle w:val="NormalWeb"/>
        <w:spacing w:after="0" w:afterAutospacing="0"/>
        <w:jc w:val="both"/>
        <w:rPr>
          <w:rFonts w:ascii="Calibri" w:hAnsi="Calibri" w:cs="Calibri"/>
          <w:sz w:val="22"/>
          <w:szCs w:val="22"/>
        </w:rPr>
      </w:pPr>
      <w:r w:rsidRPr="003B2AD4">
        <w:rPr>
          <w:rFonts w:ascii="Calibri" w:hAnsi="Calibri" w:cs="Calibri"/>
          <w:b/>
          <w:bCs/>
          <w:sz w:val="22"/>
          <w:szCs w:val="22"/>
        </w:rPr>
        <w:t xml:space="preserve">Attributes </w:t>
      </w:r>
    </w:p>
    <w:p w14:paraId="0B462374" w14:textId="77777777" w:rsidR="00805CB9" w:rsidRPr="003B2AD4" w:rsidRDefault="00805CB9" w:rsidP="005D76AC">
      <w:pPr>
        <w:pStyle w:val="NormalWeb"/>
        <w:numPr>
          <w:ilvl w:val="0"/>
          <w:numId w:val="4"/>
        </w:numPr>
        <w:jc w:val="both"/>
        <w:rPr>
          <w:rFonts w:ascii="Calibri" w:hAnsi="Calibri" w:cs="Calibri"/>
          <w:sz w:val="22"/>
          <w:szCs w:val="22"/>
        </w:rPr>
      </w:pPr>
      <w:r w:rsidRPr="003B2AD4">
        <w:rPr>
          <w:rFonts w:ascii="Calibri" w:hAnsi="Calibri" w:cs="Calibri"/>
          <w:sz w:val="22"/>
          <w:szCs w:val="22"/>
        </w:rPr>
        <w:t xml:space="preserve">Shows confidence in dealing with people and situations – E </w:t>
      </w:r>
    </w:p>
    <w:p w14:paraId="1CCAD7B5" w14:textId="77777777" w:rsidR="00805CB9" w:rsidRPr="003B2AD4" w:rsidRDefault="00805CB9" w:rsidP="005D76AC">
      <w:pPr>
        <w:pStyle w:val="NormalWeb"/>
        <w:numPr>
          <w:ilvl w:val="0"/>
          <w:numId w:val="4"/>
        </w:numPr>
        <w:jc w:val="both"/>
        <w:rPr>
          <w:rFonts w:ascii="Calibri" w:hAnsi="Calibri" w:cs="Calibri"/>
          <w:sz w:val="22"/>
          <w:szCs w:val="22"/>
        </w:rPr>
      </w:pPr>
      <w:r w:rsidRPr="003B2AD4">
        <w:rPr>
          <w:rFonts w:ascii="Calibri" w:hAnsi="Calibri" w:cs="Calibri"/>
          <w:sz w:val="22"/>
          <w:szCs w:val="22"/>
        </w:rPr>
        <w:t xml:space="preserve">Excellent interpersonal skills – E </w:t>
      </w:r>
    </w:p>
    <w:p w14:paraId="2CC207EE" w14:textId="77777777" w:rsidR="00805CB9" w:rsidRPr="003B2AD4" w:rsidRDefault="00805CB9" w:rsidP="005D76AC">
      <w:pPr>
        <w:pStyle w:val="NormalWeb"/>
        <w:numPr>
          <w:ilvl w:val="0"/>
          <w:numId w:val="4"/>
        </w:numPr>
        <w:jc w:val="both"/>
        <w:rPr>
          <w:rFonts w:ascii="Calibri" w:hAnsi="Calibri" w:cs="Calibri"/>
          <w:sz w:val="22"/>
          <w:szCs w:val="22"/>
        </w:rPr>
      </w:pPr>
      <w:r w:rsidRPr="003B2AD4">
        <w:rPr>
          <w:rFonts w:ascii="Calibri" w:hAnsi="Calibri" w:cs="Calibri"/>
          <w:sz w:val="22"/>
          <w:szCs w:val="22"/>
        </w:rPr>
        <w:t xml:space="preserve">Demonstrates a willingness to learn- E </w:t>
      </w:r>
    </w:p>
    <w:p w14:paraId="2AB712C0" w14:textId="77777777" w:rsidR="00805CB9" w:rsidRPr="003B2AD4" w:rsidRDefault="00805CB9" w:rsidP="005D76AC">
      <w:pPr>
        <w:pStyle w:val="NormalWeb"/>
        <w:numPr>
          <w:ilvl w:val="0"/>
          <w:numId w:val="4"/>
        </w:numPr>
        <w:jc w:val="both"/>
        <w:rPr>
          <w:rFonts w:ascii="Calibri" w:hAnsi="Calibri" w:cs="Calibri"/>
          <w:sz w:val="22"/>
          <w:szCs w:val="22"/>
        </w:rPr>
      </w:pPr>
      <w:r w:rsidRPr="003B2AD4">
        <w:rPr>
          <w:rFonts w:ascii="Calibri" w:hAnsi="Calibri" w:cs="Calibri"/>
          <w:sz w:val="22"/>
          <w:szCs w:val="22"/>
        </w:rPr>
        <w:t xml:space="preserve">Is enthusiastic about the sickle cell cause – E </w:t>
      </w:r>
    </w:p>
    <w:p w14:paraId="4C5708B2" w14:textId="77777777" w:rsidR="00805CB9" w:rsidRPr="003B2AD4" w:rsidRDefault="00805CB9" w:rsidP="005D76AC">
      <w:pPr>
        <w:pStyle w:val="NormalWeb"/>
        <w:numPr>
          <w:ilvl w:val="0"/>
          <w:numId w:val="4"/>
        </w:numPr>
        <w:jc w:val="both"/>
        <w:rPr>
          <w:rFonts w:ascii="Calibri" w:hAnsi="Calibri" w:cs="Calibri"/>
          <w:sz w:val="22"/>
          <w:szCs w:val="22"/>
        </w:rPr>
      </w:pPr>
      <w:r w:rsidRPr="003B2AD4">
        <w:rPr>
          <w:rFonts w:ascii="Calibri" w:hAnsi="Calibri" w:cs="Calibri"/>
          <w:sz w:val="22"/>
          <w:szCs w:val="22"/>
        </w:rPr>
        <w:t xml:space="preserve">Willing to work at weekends or evenings if necessary -E </w:t>
      </w:r>
    </w:p>
    <w:p w14:paraId="51EBF15F" w14:textId="59CCEB04" w:rsidR="1BA82622" w:rsidRPr="003B2AD4" w:rsidRDefault="1BA82622" w:rsidP="1BA82622">
      <w:pPr>
        <w:spacing w:beforeAutospacing="1" w:afterAutospacing="1" w:line="240" w:lineRule="auto"/>
        <w:jc w:val="both"/>
        <w:rPr>
          <w:rFonts w:eastAsia="Times New Roman" w:cs="Calibri"/>
          <w:lang w:eastAsia="en-GB"/>
        </w:rPr>
      </w:pPr>
    </w:p>
    <w:p w14:paraId="41F5704D" w14:textId="77777777" w:rsidR="00805CB9" w:rsidRPr="003B2AD4" w:rsidRDefault="00805CB9" w:rsidP="005D76AC">
      <w:pPr>
        <w:spacing w:before="100" w:beforeAutospacing="1" w:after="100" w:afterAutospacing="1" w:line="240" w:lineRule="auto"/>
        <w:jc w:val="both"/>
        <w:rPr>
          <w:rFonts w:eastAsia="Times New Roman" w:cs="Calibri"/>
          <w:lang w:eastAsia="en-GB"/>
        </w:rPr>
      </w:pPr>
      <w:r w:rsidRPr="003B2AD4">
        <w:rPr>
          <w:rFonts w:eastAsia="Times New Roman" w:cs="Calibri"/>
          <w:lang w:eastAsia="en-GB"/>
        </w:rPr>
        <w:t xml:space="preserve">Please note this role is required to have an enhanced Disclosure and Barring Service (DBS) check. The successful candidate will be required to comply with the Sickle Cell Society’s safeguarding policies and any appointment will be subject to satisfactory references as well as DBS. </w:t>
      </w:r>
    </w:p>
    <w:p w14:paraId="3F44AE13" w14:textId="14255959" w:rsidR="00805CB9" w:rsidRPr="003B2AD4" w:rsidRDefault="00805CB9" w:rsidP="005D76AC">
      <w:pPr>
        <w:pBdr>
          <w:top w:val="nil"/>
          <w:left w:val="nil"/>
          <w:bottom w:val="nil"/>
          <w:right w:val="nil"/>
          <w:between w:val="nil"/>
        </w:pBdr>
        <w:spacing w:before="240" w:line="240" w:lineRule="auto"/>
        <w:jc w:val="both"/>
        <w:rPr>
          <w:rFonts w:cs="Calibri"/>
          <w:b/>
        </w:rPr>
      </w:pPr>
      <w:r w:rsidRPr="003B2AD4">
        <w:rPr>
          <w:rFonts w:cs="Calibri"/>
          <w:b/>
        </w:rPr>
        <w:t xml:space="preserve">To Apply </w:t>
      </w:r>
    </w:p>
    <w:p w14:paraId="48D6F6C1" w14:textId="7CAA1E13" w:rsidR="00805CB9" w:rsidRPr="003B2AD4" w:rsidRDefault="00805CB9" w:rsidP="005D76AC">
      <w:pPr>
        <w:pBdr>
          <w:top w:val="nil"/>
          <w:left w:val="nil"/>
          <w:bottom w:val="nil"/>
          <w:right w:val="nil"/>
          <w:between w:val="nil"/>
        </w:pBdr>
        <w:spacing w:line="240" w:lineRule="auto"/>
        <w:jc w:val="both"/>
        <w:rPr>
          <w:rFonts w:cs="Calibri"/>
        </w:rPr>
      </w:pPr>
      <w:r w:rsidRPr="003B2AD4">
        <w:rPr>
          <w:rFonts w:cs="Calibri"/>
        </w:rPr>
        <w:t xml:space="preserve">Please complete the </w:t>
      </w:r>
      <w:r w:rsidRPr="003B2AD4">
        <w:rPr>
          <w:rFonts w:cs="Calibri"/>
          <w:b/>
        </w:rPr>
        <w:t>Application Form</w:t>
      </w:r>
      <w:r w:rsidRPr="003B2AD4">
        <w:rPr>
          <w:rFonts w:cs="Calibri"/>
        </w:rPr>
        <w:t xml:space="preserve"> and send it to </w:t>
      </w:r>
      <w:r w:rsidR="00FF1DDA" w:rsidRPr="003B2AD4">
        <w:rPr>
          <w:rFonts w:cs="Calibri"/>
          <w:u w:val="single"/>
        </w:rPr>
        <w:t>applications</w:t>
      </w:r>
      <w:r w:rsidRPr="003B2AD4">
        <w:rPr>
          <w:rFonts w:cs="Calibri"/>
          <w:u w:val="single"/>
        </w:rPr>
        <w:t>@sicklecellsociety.org</w:t>
      </w:r>
      <w:r w:rsidRPr="003B2AD4">
        <w:rPr>
          <w:rFonts w:cs="Calibri"/>
        </w:rPr>
        <w:t xml:space="preserve"> before the closing date </w:t>
      </w:r>
    </w:p>
    <w:p w14:paraId="79C525F9" w14:textId="77777777" w:rsidR="00805CB9" w:rsidRPr="003B2AD4" w:rsidRDefault="00805CB9" w:rsidP="005D76AC">
      <w:pPr>
        <w:pBdr>
          <w:top w:val="nil"/>
          <w:left w:val="nil"/>
          <w:bottom w:val="nil"/>
          <w:right w:val="nil"/>
          <w:between w:val="nil"/>
        </w:pBdr>
        <w:spacing w:line="240" w:lineRule="auto"/>
        <w:jc w:val="both"/>
        <w:rPr>
          <w:rFonts w:cs="Calibri"/>
        </w:rPr>
      </w:pPr>
      <w:r w:rsidRPr="003B2AD4">
        <w:rPr>
          <w:rFonts w:cs="Calibri"/>
        </w:rPr>
        <w:t>Please note all applicants must reside in the UK.</w:t>
      </w:r>
    </w:p>
    <w:p w14:paraId="1B4EB5D3" w14:textId="15520B9E" w:rsidR="00805CB9" w:rsidRPr="003B2AD4" w:rsidRDefault="00805CB9" w:rsidP="005D76AC">
      <w:pPr>
        <w:pBdr>
          <w:top w:val="nil"/>
          <w:left w:val="nil"/>
          <w:bottom w:val="nil"/>
          <w:right w:val="nil"/>
          <w:between w:val="nil"/>
        </w:pBdr>
        <w:spacing w:line="240" w:lineRule="auto"/>
        <w:jc w:val="both"/>
        <w:rPr>
          <w:rFonts w:cs="Calibri"/>
        </w:rPr>
      </w:pPr>
      <w:r w:rsidRPr="003B2AD4">
        <w:rPr>
          <w:rFonts w:cs="Calibri"/>
        </w:rPr>
        <w:t xml:space="preserve">Closing date for applications: </w:t>
      </w:r>
    </w:p>
    <w:p w14:paraId="35A21693" w14:textId="10EF3D10" w:rsidR="00805CB9" w:rsidRPr="003B2AD4" w:rsidRDefault="00805CB9" w:rsidP="005D76AC">
      <w:pPr>
        <w:pBdr>
          <w:top w:val="nil"/>
          <w:left w:val="nil"/>
          <w:bottom w:val="nil"/>
          <w:right w:val="nil"/>
          <w:between w:val="nil"/>
        </w:pBdr>
        <w:spacing w:line="240" w:lineRule="auto"/>
        <w:jc w:val="both"/>
        <w:rPr>
          <w:rFonts w:cs="Calibri"/>
        </w:rPr>
      </w:pPr>
      <w:r w:rsidRPr="003B2AD4">
        <w:rPr>
          <w:rFonts w:cs="Calibri"/>
        </w:rPr>
        <w:t xml:space="preserve">Interview date via Zoom or Microsoft Teams; </w:t>
      </w:r>
    </w:p>
    <w:p w14:paraId="3A543434" w14:textId="019D6345" w:rsidR="00C4010E" w:rsidRPr="003B2AD4" w:rsidRDefault="001A3FA1" w:rsidP="005D76AC">
      <w:pPr>
        <w:jc w:val="both"/>
        <w:rPr>
          <w:rFonts w:cs="Calibri"/>
          <w:b/>
          <w:bCs/>
        </w:rPr>
      </w:pPr>
      <w:r w:rsidRPr="003B2AD4">
        <w:rPr>
          <w:rFonts w:cs="Calibri"/>
          <w:b/>
          <w:bCs/>
        </w:rPr>
        <w:t>Ju</w:t>
      </w:r>
      <w:r w:rsidR="003B2AD4">
        <w:rPr>
          <w:rFonts w:cs="Calibri"/>
          <w:b/>
          <w:bCs/>
        </w:rPr>
        <w:t>ly</w:t>
      </w:r>
      <w:r w:rsidR="00805CB9" w:rsidRPr="003B2AD4">
        <w:rPr>
          <w:rFonts w:cs="Calibri"/>
          <w:b/>
          <w:bCs/>
        </w:rPr>
        <w:t xml:space="preserve"> 202</w:t>
      </w:r>
      <w:r w:rsidR="00BD08A9" w:rsidRPr="003B2AD4">
        <w:rPr>
          <w:rFonts w:cs="Calibri"/>
          <w:b/>
          <w:bCs/>
        </w:rPr>
        <w:t>5</w:t>
      </w:r>
    </w:p>
    <w:sectPr w:rsidR="00C4010E" w:rsidRPr="003B2AD4" w:rsidSect="009A7CBE">
      <w:headerReference w:type="default" r:id="rId15"/>
      <w:pgSz w:w="11906" w:h="16838"/>
      <w:pgMar w:top="241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ddassa Follett" w:date="2025-06-06T09:20:00Z" w:initials="AF">
    <w:p w14:paraId="12651326" w14:textId="77777777" w:rsidR="003B2AD4" w:rsidRDefault="001A3FA1" w:rsidP="003B2AD4">
      <w:pPr>
        <w:pStyle w:val="CommentText"/>
      </w:pPr>
      <w:r>
        <w:rPr>
          <w:rStyle w:val="CommentReference"/>
        </w:rPr>
        <w:annotationRef/>
      </w:r>
      <w:r w:rsidR="003B2AD4">
        <w:t>Just double checking this is correct?</w:t>
      </w:r>
    </w:p>
  </w:comment>
  <w:comment w:id="1" w:author="Addassa Follett" w:date="2025-06-06T09:35:00Z" w:initials="AF">
    <w:p w14:paraId="416C9857" w14:textId="77777777" w:rsidR="00A62A40" w:rsidRDefault="00A62A40" w:rsidP="00A62A40">
      <w:pPr>
        <w:pStyle w:val="CommentText"/>
      </w:pPr>
      <w:r>
        <w:rPr>
          <w:rStyle w:val="CommentReference"/>
        </w:rPr>
        <w:annotationRef/>
      </w:r>
      <w:r>
        <w:t>Any comments on the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651326" w15:done="1"/>
  <w15:commentEx w15:paraId="416C985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ADAD6E" w16cex:dateUtc="2025-06-06T08:20:00Z">
    <w16cex:extLst>
      <w16:ext w16:uri="{CE6994B0-6A32-4C9F-8C6B-6E91EDA988CE}">
        <cr:reactions xmlns:cr="http://schemas.microsoft.com/office/comments/2020/reactions">
          <cr:reaction reactionType="1">
            <cr:reactionInfo dateUtc="2025-07-07T11:36:50Z">
              <cr:user userId="S::addassa.follett@sicklecellsociety.org::eccc8aa8-5220-4843-93e0-d40c337c6e62" userProvider="AD" userName="Addassa Follett"/>
            </cr:reactionInfo>
          </cr:reaction>
        </cr:reactions>
      </w16:ext>
    </w16cex:extLst>
  </w16cex:commentExtensible>
  <w16cex:commentExtensible w16cex:durableId="36B139FD" w16cex:dateUtc="2025-06-06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651326" w16cid:durableId="73ADAD6E"/>
  <w16cid:commentId w16cid:paraId="416C9857" w16cid:durableId="36B13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7F4B8" w14:textId="77777777" w:rsidR="00A475A1" w:rsidRDefault="00A475A1">
      <w:pPr>
        <w:spacing w:after="0" w:line="240" w:lineRule="auto"/>
      </w:pPr>
      <w:r>
        <w:separator/>
      </w:r>
    </w:p>
  </w:endnote>
  <w:endnote w:type="continuationSeparator" w:id="0">
    <w:p w14:paraId="586245FB" w14:textId="77777777" w:rsidR="00A475A1" w:rsidRDefault="00A4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B95A0" w14:textId="77777777" w:rsidR="00A475A1" w:rsidRDefault="00A475A1">
      <w:pPr>
        <w:spacing w:after="0" w:line="240" w:lineRule="auto"/>
      </w:pPr>
      <w:r>
        <w:separator/>
      </w:r>
    </w:p>
  </w:footnote>
  <w:footnote w:type="continuationSeparator" w:id="0">
    <w:p w14:paraId="4CBB0FC2" w14:textId="77777777" w:rsidR="00A475A1" w:rsidRDefault="00A4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CC92" w14:textId="77777777" w:rsidR="00892CE1" w:rsidRDefault="00AF31BE">
    <w:pPr>
      <w:pStyle w:val="Header"/>
    </w:pPr>
    <w:r>
      <w:rPr>
        <w:noProof/>
        <w:lang w:eastAsia="en-GB"/>
      </w:rPr>
      <w:drawing>
        <wp:inline distT="0" distB="0" distL="0" distR="0" wp14:anchorId="6E41EC40" wp14:editId="72113D92">
          <wp:extent cx="1099226" cy="772429"/>
          <wp:effectExtent l="0" t="0" r="5715" b="2540"/>
          <wp:docPr id="1989466263" name="Picture 19894662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706" cy="775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6612B"/>
    <w:multiLevelType w:val="multilevel"/>
    <w:tmpl w:val="D452D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A6112"/>
    <w:multiLevelType w:val="hybridMultilevel"/>
    <w:tmpl w:val="7DD4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07C34"/>
    <w:multiLevelType w:val="multilevel"/>
    <w:tmpl w:val="73C8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5304DD"/>
    <w:multiLevelType w:val="multilevel"/>
    <w:tmpl w:val="A47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135D5B"/>
    <w:multiLevelType w:val="multilevel"/>
    <w:tmpl w:val="57E0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131BE6"/>
    <w:multiLevelType w:val="multilevel"/>
    <w:tmpl w:val="1A2A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A62D00"/>
    <w:multiLevelType w:val="hybridMultilevel"/>
    <w:tmpl w:val="CE5E8C5A"/>
    <w:lvl w:ilvl="0" w:tplc="08090001">
      <w:start w:val="1"/>
      <w:numFmt w:val="bullet"/>
      <w:lvlText w:val=""/>
      <w:lvlJc w:val="left"/>
      <w:pPr>
        <w:ind w:left="720" w:hanging="360"/>
      </w:pPr>
      <w:rPr>
        <w:rFonts w:ascii="Symbol" w:hAnsi="Symbol" w:hint="default"/>
      </w:rPr>
    </w:lvl>
    <w:lvl w:ilvl="1" w:tplc="D5E44036">
      <w:numFmt w:val="bullet"/>
      <w:lvlText w:val="•"/>
      <w:lvlJc w:val="left"/>
      <w:pPr>
        <w:ind w:left="1440" w:hanging="360"/>
      </w:pPr>
      <w:rPr>
        <w:rFonts w:ascii="SymbolMT" w:eastAsia="Times New Roman" w:hAnsi="SymbolMT" w:cs="Times New Roman"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97BE5"/>
    <w:multiLevelType w:val="multilevel"/>
    <w:tmpl w:val="B02A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F727DA"/>
    <w:multiLevelType w:val="hybridMultilevel"/>
    <w:tmpl w:val="0B4834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33B0AE1"/>
    <w:multiLevelType w:val="multilevel"/>
    <w:tmpl w:val="2B28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439C6"/>
    <w:multiLevelType w:val="multilevel"/>
    <w:tmpl w:val="49C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D06EC"/>
    <w:multiLevelType w:val="hybridMultilevel"/>
    <w:tmpl w:val="8F64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040485">
    <w:abstractNumId w:val="6"/>
  </w:num>
  <w:num w:numId="2" w16cid:durableId="1055355958">
    <w:abstractNumId w:val="1"/>
  </w:num>
  <w:num w:numId="3" w16cid:durableId="1958294002">
    <w:abstractNumId w:val="7"/>
  </w:num>
  <w:num w:numId="4" w16cid:durableId="571624687">
    <w:abstractNumId w:val="2"/>
  </w:num>
  <w:num w:numId="5" w16cid:durableId="1776637493">
    <w:abstractNumId w:val="3"/>
  </w:num>
  <w:num w:numId="6" w16cid:durableId="1582520801">
    <w:abstractNumId w:val="5"/>
  </w:num>
  <w:num w:numId="7" w16cid:durableId="362756762">
    <w:abstractNumId w:val="4"/>
  </w:num>
  <w:num w:numId="8" w16cid:durableId="96020982">
    <w:abstractNumId w:val="8"/>
  </w:num>
  <w:num w:numId="9" w16cid:durableId="1814716481">
    <w:abstractNumId w:val="11"/>
  </w:num>
  <w:num w:numId="10" w16cid:durableId="56706091">
    <w:abstractNumId w:val="10"/>
  </w:num>
  <w:num w:numId="11" w16cid:durableId="334697998">
    <w:abstractNumId w:val="9"/>
  </w:num>
  <w:num w:numId="12" w16cid:durableId="7085339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dassa Follett">
    <w15:presenceInfo w15:providerId="AD" w15:userId="S::addassa.follett@sicklecellsociety.org::eccc8aa8-5220-4843-93e0-d40c337c6e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B9"/>
    <w:rsid w:val="000021AA"/>
    <w:rsid w:val="00011E4E"/>
    <w:rsid w:val="00012BB7"/>
    <w:rsid w:val="0002222F"/>
    <w:rsid w:val="00024389"/>
    <w:rsid w:val="00025A42"/>
    <w:rsid w:val="0005190B"/>
    <w:rsid w:val="00056BB7"/>
    <w:rsid w:val="000672A2"/>
    <w:rsid w:val="00092CC8"/>
    <w:rsid w:val="00097DDE"/>
    <w:rsid w:val="000A0A15"/>
    <w:rsid w:val="000A64B3"/>
    <w:rsid w:val="000C032F"/>
    <w:rsid w:val="000C2BF1"/>
    <w:rsid w:val="000D284A"/>
    <w:rsid w:val="000D76A6"/>
    <w:rsid w:val="000D7C82"/>
    <w:rsid w:val="000E3478"/>
    <w:rsid w:val="000F4914"/>
    <w:rsid w:val="000F710E"/>
    <w:rsid w:val="00116422"/>
    <w:rsid w:val="00125FF0"/>
    <w:rsid w:val="00126CE6"/>
    <w:rsid w:val="001374C5"/>
    <w:rsid w:val="001429DC"/>
    <w:rsid w:val="001445C6"/>
    <w:rsid w:val="001457AB"/>
    <w:rsid w:val="00146C29"/>
    <w:rsid w:val="00164D17"/>
    <w:rsid w:val="0017688A"/>
    <w:rsid w:val="001900E4"/>
    <w:rsid w:val="00190441"/>
    <w:rsid w:val="001A02C1"/>
    <w:rsid w:val="001A3FA1"/>
    <w:rsid w:val="001B00BD"/>
    <w:rsid w:val="001D0EBB"/>
    <w:rsid w:val="001D2B91"/>
    <w:rsid w:val="001D59A2"/>
    <w:rsid w:val="001E022C"/>
    <w:rsid w:val="001E585E"/>
    <w:rsid w:val="001F08AE"/>
    <w:rsid w:val="001F4DFE"/>
    <w:rsid w:val="001F65CE"/>
    <w:rsid w:val="00207198"/>
    <w:rsid w:val="002120AF"/>
    <w:rsid w:val="0021270F"/>
    <w:rsid w:val="00216EF6"/>
    <w:rsid w:val="002512EC"/>
    <w:rsid w:val="00255111"/>
    <w:rsid w:val="002610F3"/>
    <w:rsid w:val="00262581"/>
    <w:rsid w:val="00264400"/>
    <w:rsid w:val="00276210"/>
    <w:rsid w:val="00281447"/>
    <w:rsid w:val="00282137"/>
    <w:rsid w:val="00287971"/>
    <w:rsid w:val="002916B8"/>
    <w:rsid w:val="00292424"/>
    <w:rsid w:val="002A0814"/>
    <w:rsid w:val="002A084F"/>
    <w:rsid w:val="002A1F5D"/>
    <w:rsid w:val="002B2E9E"/>
    <w:rsid w:val="002D6EB5"/>
    <w:rsid w:val="002E4015"/>
    <w:rsid w:val="002E7023"/>
    <w:rsid w:val="002F56B4"/>
    <w:rsid w:val="00302E74"/>
    <w:rsid w:val="003069B3"/>
    <w:rsid w:val="00320F31"/>
    <w:rsid w:val="00322C08"/>
    <w:rsid w:val="00323822"/>
    <w:rsid w:val="003246DC"/>
    <w:rsid w:val="00342974"/>
    <w:rsid w:val="00344A2F"/>
    <w:rsid w:val="00346723"/>
    <w:rsid w:val="00351E93"/>
    <w:rsid w:val="00352657"/>
    <w:rsid w:val="003550B7"/>
    <w:rsid w:val="00361A8A"/>
    <w:rsid w:val="003626D2"/>
    <w:rsid w:val="003627C2"/>
    <w:rsid w:val="00366BEA"/>
    <w:rsid w:val="00373C60"/>
    <w:rsid w:val="003769E8"/>
    <w:rsid w:val="00381A91"/>
    <w:rsid w:val="00382AD7"/>
    <w:rsid w:val="00383865"/>
    <w:rsid w:val="003B2AD4"/>
    <w:rsid w:val="003C4008"/>
    <w:rsid w:val="003C5968"/>
    <w:rsid w:val="003D3C32"/>
    <w:rsid w:val="003D3E10"/>
    <w:rsid w:val="003E130D"/>
    <w:rsid w:val="003E2F31"/>
    <w:rsid w:val="003E3304"/>
    <w:rsid w:val="003F5106"/>
    <w:rsid w:val="003F6F2D"/>
    <w:rsid w:val="00421B0B"/>
    <w:rsid w:val="0042287A"/>
    <w:rsid w:val="00426ECF"/>
    <w:rsid w:val="00444C22"/>
    <w:rsid w:val="0045286C"/>
    <w:rsid w:val="0046022F"/>
    <w:rsid w:val="00461179"/>
    <w:rsid w:val="00471696"/>
    <w:rsid w:val="00493770"/>
    <w:rsid w:val="00496315"/>
    <w:rsid w:val="004A0014"/>
    <w:rsid w:val="004A25AB"/>
    <w:rsid w:val="004A31D4"/>
    <w:rsid w:val="004A3B67"/>
    <w:rsid w:val="004A66A6"/>
    <w:rsid w:val="004B3AF6"/>
    <w:rsid w:val="004C686F"/>
    <w:rsid w:val="004E2157"/>
    <w:rsid w:val="00504884"/>
    <w:rsid w:val="005052B2"/>
    <w:rsid w:val="00523C5B"/>
    <w:rsid w:val="00527269"/>
    <w:rsid w:val="005303F9"/>
    <w:rsid w:val="005316C4"/>
    <w:rsid w:val="00534C99"/>
    <w:rsid w:val="00550B0B"/>
    <w:rsid w:val="00550C22"/>
    <w:rsid w:val="005527DF"/>
    <w:rsid w:val="005644EB"/>
    <w:rsid w:val="00574C12"/>
    <w:rsid w:val="00586D81"/>
    <w:rsid w:val="00590BB9"/>
    <w:rsid w:val="005912D2"/>
    <w:rsid w:val="005A3671"/>
    <w:rsid w:val="005C4297"/>
    <w:rsid w:val="005D0076"/>
    <w:rsid w:val="005D30EB"/>
    <w:rsid w:val="005D6573"/>
    <w:rsid w:val="005D76AC"/>
    <w:rsid w:val="005E0F9F"/>
    <w:rsid w:val="005E62BE"/>
    <w:rsid w:val="005F1ADC"/>
    <w:rsid w:val="005F6AA6"/>
    <w:rsid w:val="00607EF4"/>
    <w:rsid w:val="00610237"/>
    <w:rsid w:val="00610F69"/>
    <w:rsid w:val="00612772"/>
    <w:rsid w:val="00622A0E"/>
    <w:rsid w:val="006241D8"/>
    <w:rsid w:val="00624F12"/>
    <w:rsid w:val="0062604F"/>
    <w:rsid w:val="00635117"/>
    <w:rsid w:val="00637EE8"/>
    <w:rsid w:val="00640C2B"/>
    <w:rsid w:val="0064211F"/>
    <w:rsid w:val="0064775A"/>
    <w:rsid w:val="0065025A"/>
    <w:rsid w:val="00650DA9"/>
    <w:rsid w:val="0065199E"/>
    <w:rsid w:val="00661C9C"/>
    <w:rsid w:val="00663A7B"/>
    <w:rsid w:val="00667724"/>
    <w:rsid w:val="00674DA7"/>
    <w:rsid w:val="006757DB"/>
    <w:rsid w:val="00676FDE"/>
    <w:rsid w:val="006827D7"/>
    <w:rsid w:val="00685DB7"/>
    <w:rsid w:val="00687F8C"/>
    <w:rsid w:val="006968C5"/>
    <w:rsid w:val="00696EA7"/>
    <w:rsid w:val="006D2A9B"/>
    <w:rsid w:val="006E2C69"/>
    <w:rsid w:val="006E3E04"/>
    <w:rsid w:val="006F0F3A"/>
    <w:rsid w:val="006F12A3"/>
    <w:rsid w:val="007114CD"/>
    <w:rsid w:val="007172EA"/>
    <w:rsid w:val="0075414A"/>
    <w:rsid w:val="00756460"/>
    <w:rsid w:val="00773EE4"/>
    <w:rsid w:val="00775570"/>
    <w:rsid w:val="00782D65"/>
    <w:rsid w:val="00785552"/>
    <w:rsid w:val="00786039"/>
    <w:rsid w:val="00793D38"/>
    <w:rsid w:val="007A0F0A"/>
    <w:rsid w:val="007A2F95"/>
    <w:rsid w:val="007B60F5"/>
    <w:rsid w:val="007E6695"/>
    <w:rsid w:val="007E748A"/>
    <w:rsid w:val="007E77A3"/>
    <w:rsid w:val="00805CB9"/>
    <w:rsid w:val="00816878"/>
    <w:rsid w:val="00816FA9"/>
    <w:rsid w:val="0084662D"/>
    <w:rsid w:val="00860027"/>
    <w:rsid w:val="0086556B"/>
    <w:rsid w:val="008727A2"/>
    <w:rsid w:val="00880AA4"/>
    <w:rsid w:val="00881E1D"/>
    <w:rsid w:val="008828E4"/>
    <w:rsid w:val="00884A37"/>
    <w:rsid w:val="00892CE1"/>
    <w:rsid w:val="00894343"/>
    <w:rsid w:val="00895F22"/>
    <w:rsid w:val="008A267D"/>
    <w:rsid w:val="008B3C85"/>
    <w:rsid w:val="008B4143"/>
    <w:rsid w:val="008C4A86"/>
    <w:rsid w:val="008D0396"/>
    <w:rsid w:val="008D0749"/>
    <w:rsid w:val="008E7D62"/>
    <w:rsid w:val="009073E2"/>
    <w:rsid w:val="009318B8"/>
    <w:rsid w:val="00931A69"/>
    <w:rsid w:val="009333ED"/>
    <w:rsid w:val="00935D8B"/>
    <w:rsid w:val="00962C1B"/>
    <w:rsid w:val="00964225"/>
    <w:rsid w:val="00971876"/>
    <w:rsid w:val="0097585A"/>
    <w:rsid w:val="009836F6"/>
    <w:rsid w:val="00986ED9"/>
    <w:rsid w:val="00990D50"/>
    <w:rsid w:val="00991456"/>
    <w:rsid w:val="00997BFB"/>
    <w:rsid w:val="009A1546"/>
    <w:rsid w:val="009A6784"/>
    <w:rsid w:val="009A789C"/>
    <w:rsid w:val="009A7CBE"/>
    <w:rsid w:val="009C22DB"/>
    <w:rsid w:val="009C4091"/>
    <w:rsid w:val="009C66A3"/>
    <w:rsid w:val="009F13D0"/>
    <w:rsid w:val="00A0061E"/>
    <w:rsid w:val="00A066B9"/>
    <w:rsid w:val="00A06AF5"/>
    <w:rsid w:val="00A12BD1"/>
    <w:rsid w:val="00A154AF"/>
    <w:rsid w:val="00A30F09"/>
    <w:rsid w:val="00A34D95"/>
    <w:rsid w:val="00A474EA"/>
    <w:rsid w:val="00A475A1"/>
    <w:rsid w:val="00A5416E"/>
    <w:rsid w:val="00A60FC1"/>
    <w:rsid w:val="00A62A40"/>
    <w:rsid w:val="00A70445"/>
    <w:rsid w:val="00A73412"/>
    <w:rsid w:val="00A8390B"/>
    <w:rsid w:val="00A87CCB"/>
    <w:rsid w:val="00A92040"/>
    <w:rsid w:val="00AA4641"/>
    <w:rsid w:val="00AB72FA"/>
    <w:rsid w:val="00AD55DA"/>
    <w:rsid w:val="00AE251C"/>
    <w:rsid w:val="00AE354B"/>
    <w:rsid w:val="00AF31BE"/>
    <w:rsid w:val="00AF7D75"/>
    <w:rsid w:val="00B01DA1"/>
    <w:rsid w:val="00B05930"/>
    <w:rsid w:val="00B07C2D"/>
    <w:rsid w:val="00B160AB"/>
    <w:rsid w:val="00B20075"/>
    <w:rsid w:val="00B37061"/>
    <w:rsid w:val="00B462F6"/>
    <w:rsid w:val="00B515B4"/>
    <w:rsid w:val="00B53C84"/>
    <w:rsid w:val="00B5554D"/>
    <w:rsid w:val="00B56537"/>
    <w:rsid w:val="00B56A1C"/>
    <w:rsid w:val="00B61C67"/>
    <w:rsid w:val="00B65138"/>
    <w:rsid w:val="00B66B30"/>
    <w:rsid w:val="00B72569"/>
    <w:rsid w:val="00B82AC1"/>
    <w:rsid w:val="00B92D67"/>
    <w:rsid w:val="00BA2B1D"/>
    <w:rsid w:val="00BA3A10"/>
    <w:rsid w:val="00BC12B2"/>
    <w:rsid w:val="00BC5283"/>
    <w:rsid w:val="00BC74A3"/>
    <w:rsid w:val="00BD08A9"/>
    <w:rsid w:val="00BD2C59"/>
    <w:rsid w:val="00BE16CE"/>
    <w:rsid w:val="00BF2347"/>
    <w:rsid w:val="00BF2F8A"/>
    <w:rsid w:val="00C054C2"/>
    <w:rsid w:val="00C07096"/>
    <w:rsid w:val="00C27E48"/>
    <w:rsid w:val="00C303F4"/>
    <w:rsid w:val="00C31264"/>
    <w:rsid w:val="00C335C8"/>
    <w:rsid w:val="00C4010E"/>
    <w:rsid w:val="00C40713"/>
    <w:rsid w:val="00C437F8"/>
    <w:rsid w:val="00C54966"/>
    <w:rsid w:val="00C63817"/>
    <w:rsid w:val="00C7639F"/>
    <w:rsid w:val="00C8340B"/>
    <w:rsid w:val="00C8342C"/>
    <w:rsid w:val="00C839D4"/>
    <w:rsid w:val="00C90BB0"/>
    <w:rsid w:val="00CB6623"/>
    <w:rsid w:val="00CB6849"/>
    <w:rsid w:val="00CC7494"/>
    <w:rsid w:val="00CD45B9"/>
    <w:rsid w:val="00CE2CD2"/>
    <w:rsid w:val="00CE5F7C"/>
    <w:rsid w:val="00D04257"/>
    <w:rsid w:val="00D159A6"/>
    <w:rsid w:val="00D20058"/>
    <w:rsid w:val="00D21E7F"/>
    <w:rsid w:val="00D24740"/>
    <w:rsid w:val="00D24944"/>
    <w:rsid w:val="00D34089"/>
    <w:rsid w:val="00D37B38"/>
    <w:rsid w:val="00D438C4"/>
    <w:rsid w:val="00D5286B"/>
    <w:rsid w:val="00D62AF8"/>
    <w:rsid w:val="00D7735F"/>
    <w:rsid w:val="00D87AF3"/>
    <w:rsid w:val="00D90CBA"/>
    <w:rsid w:val="00D97199"/>
    <w:rsid w:val="00DC46A6"/>
    <w:rsid w:val="00DD7491"/>
    <w:rsid w:val="00DE0D2C"/>
    <w:rsid w:val="00DE3B83"/>
    <w:rsid w:val="00DE5C99"/>
    <w:rsid w:val="00DF03FF"/>
    <w:rsid w:val="00E00B27"/>
    <w:rsid w:val="00E011FE"/>
    <w:rsid w:val="00E04728"/>
    <w:rsid w:val="00E04B9B"/>
    <w:rsid w:val="00E100A8"/>
    <w:rsid w:val="00E2290A"/>
    <w:rsid w:val="00E22F7B"/>
    <w:rsid w:val="00E23A19"/>
    <w:rsid w:val="00E26491"/>
    <w:rsid w:val="00E26958"/>
    <w:rsid w:val="00E3004A"/>
    <w:rsid w:val="00E31D82"/>
    <w:rsid w:val="00E32046"/>
    <w:rsid w:val="00E50FD4"/>
    <w:rsid w:val="00E51192"/>
    <w:rsid w:val="00E5134A"/>
    <w:rsid w:val="00E567CA"/>
    <w:rsid w:val="00E6635C"/>
    <w:rsid w:val="00E9119A"/>
    <w:rsid w:val="00E94645"/>
    <w:rsid w:val="00EA0C9B"/>
    <w:rsid w:val="00EB085C"/>
    <w:rsid w:val="00EB1A10"/>
    <w:rsid w:val="00EB58AF"/>
    <w:rsid w:val="00EC0395"/>
    <w:rsid w:val="00ED11BF"/>
    <w:rsid w:val="00ED5A83"/>
    <w:rsid w:val="00EE17E4"/>
    <w:rsid w:val="00EE2BC2"/>
    <w:rsid w:val="00EE3FED"/>
    <w:rsid w:val="00EF7D6F"/>
    <w:rsid w:val="00F1273A"/>
    <w:rsid w:val="00F12FCF"/>
    <w:rsid w:val="00F167A2"/>
    <w:rsid w:val="00F42500"/>
    <w:rsid w:val="00F51CC7"/>
    <w:rsid w:val="00F52207"/>
    <w:rsid w:val="00F5655C"/>
    <w:rsid w:val="00F71013"/>
    <w:rsid w:val="00F8441C"/>
    <w:rsid w:val="00F93580"/>
    <w:rsid w:val="00F972B5"/>
    <w:rsid w:val="00FA1361"/>
    <w:rsid w:val="00FB3185"/>
    <w:rsid w:val="00FD0E08"/>
    <w:rsid w:val="00FD0E1E"/>
    <w:rsid w:val="00FD64B8"/>
    <w:rsid w:val="00FE1CC2"/>
    <w:rsid w:val="00FE44D7"/>
    <w:rsid w:val="00FE54E0"/>
    <w:rsid w:val="00FF1DDA"/>
    <w:rsid w:val="00FF246B"/>
    <w:rsid w:val="00FF4E78"/>
    <w:rsid w:val="00FF569F"/>
    <w:rsid w:val="00FF747C"/>
    <w:rsid w:val="019AE84B"/>
    <w:rsid w:val="04614E9B"/>
    <w:rsid w:val="0798EF5D"/>
    <w:rsid w:val="0A7E1CFF"/>
    <w:rsid w:val="0D28EF05"/>
    <w:rsid w:val="0DEF0884"/>
    <w:rsid w:val="0E91B464"/>
    <w:rsid w:val="11F5F2BA"/>
    <w:rsid w:val="124CEEC9"/>
    <w:rsid w:val="13B63C9A"/>
    <w:rsid w:val="15859758"/>
    <w:rsid w:val="179815D9"/>
    <w:rsid w:val="1BA82622"/>
    <w:rsid w:val="1FA8EA35"/>
    <w:rsid w:val="215EDE17"/>
    <w:rsid w:val="27C842F5"/>
    <w:rsid w:val="27D60D21"/>
    <w:rsid w:val="28C4A6C6"/>
    <w:rsid w:val="29ACEEAD"/>
    <w:rsid w:val="2A62DDEE"/>
    <w:rsid w:val="3110E42B"/>
    <w:rsid w:val="349B67CC"/>
    <w:rsid w:val="34D71599"/>
    <w:rsid w:val="3543753A"/>
    <w:rsid w:val="3708EA19"/>
    <w:rsid w:val="37F4BF86"/>
    <w:rsid w:val="38A9341A"/>
    <w:rsid w:val="39A29507"/>
    <w:rsid w:val="3CA679B1"/>
    <w:rsid w:val="433C4313"/>
    <w:rsid w:val="466871B8"/>
    <w:rsid w:val="485DEDE8"/>
    <w:rsid w:val="4A0A6AF0"/>
    <w:rsid w:val="4B31493B"/>
    <w:rsid w:val="4C14900D"/>
    <w:rsid w:val="502408DE"/>
    <w:rsid w:val="5062C83A"/>
    <w:rsid w:val="526AA934"/>
    <w:rsid w:val="526FD433"/>
    <w:rsid w:val="58D9EAB8"/>
    <w:rsid w:val="5A570B71"/>
    <w:rsid w:val="5E68A7F1"/>
    <w:rsid w:val="619B2C56"/>
    <w:rsid w:val="621F5E78"/>
    <w:rsid w:val="65C05B46"/>
    <w:rsid w:val="67D0ED37"/>
    <w:rsid w:val="690C110E"/>
    <w:rsid w:val="6BB40D91"/>
    <w:rsid w:val="6C056895"/>
    <w:rsid w:val="6C382B65"/>
    <w:rsid w:val="6D0774D9"/>
    <w:rsid w:val="719487C3"/>
    <w:rsid w:val="74218652"/>
    <w:rsid w:val="74433D4A"/>
    <w:rsid w:val="744ABD60"/>
    <w:rsid w:val="77CE10DD"/>
    <w:rsid w:val="7D205B2A"/>
    <w:rsid w:val="7D70A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B8E1"/>
  <w15:chartTrackingRefBased/>
  <w15:docId w15:val="{2ACC912B-FC7A-B945-87AE-B855F5DD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CB9"/>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CB9"/>
    <w:rPr>
      <w:rFonts w:ascii="Calibri" w:eastAsia="Calibri" w:hAnsi="Calibri" w:cs="Times New Roman"/>
      <w:kern w:val="0"/>
      <w:sz w:val="22"/>
      <w:szCs w:val="22"/>
      <w14:ligatures w14:val="none"/>
    </w:rPr>
  </w:style>
  <w:style w:type="character" w:styleId="CommentReference">
    <w:name w:val="annotation reference"/>
    <w:uiPriority w:val="99"/>
    <w:semiHidden/>
    <w:unhideWhenUsed/>
    <w:rsid w:val="00805CB9"/>
    <w:rPr>
      <w:sz w:val="16"/>
      <w:szCs w:val="16"/>
    </w:rPr>
  </w:style>
  <w:style w:type="paragraph" w:customStyle="1" w:styleId="Default">
    <w:name w:val="Default"/>
    <w:rsid w:val="00805CB9"/>
    <w:pPr>
      <w:autoSpaceDE w:val="0"/>
      <w:autoSpaceDN w:val="0"/>
      <w:adjustRightInd w:val="0"/>
    </w:pPr>
    <w:rPr>
      <w:rFonts w:ascii="Calibri" w:eastAsia="Calibri" w:hAnsi="Calibri" w:cs="Calibri"/>
      <w:color w:val="000000"/>
      <w:kern w:val="0"/>
      <w:lang w:eastAsia="en-GB"/>
      <w14:ligatures w14:val="none"/>
    </w:rPr>
  </w:style>
  <w:style w:type="paragraph" w:styleId="NormalWeb">
    <w:name w:val="Normal (Web)"/>
    <w:basedOn w:val="Normal"/>
    <w:uiPriority w:val="99"/>
    <w:unhideWhenUsed/>
    <w:rsid w:val="00805CB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805CB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CB9"/>
    <w:rPr>
      <w:rFonts w:ascii="Calibri" w:eastAsia="Calibri" w:hAnsi="Calibri" w:cs="Times New Roman"/>
      <w:kern w:val="0"/>
      <w:sz w:val="22"/>
      <w:szCs w:val="22"/>
      <w14:ligatures w14:val="none"/>
    </w:rPr>
  </w:style>
  <w:style w:type="paragraph" w:styleId="Revision">
    <w:name w:val="Revision"/>
    <w:hidden/>
    <w:uiPriority w:val="99"/>
    <w:semiHidden/>
    <w:rsid w:val="0084662D"/>
    <w:rPr>
      <w:rFonts w:ascii="Calibri" w:eastAsia="Calibri" w:hAnsi="Calibri" w:cs="Times New Roman"/>
      <w:kern w:val="0"/>
      <w:sz w:val="22"/>
      <w:szCs w:val="22"/>
      <w14:ligatures w14:val="none"/>
    </w:rPr>
  </w:style>
  <w:style w:type="paragraph" w:styleId="CommentText">
    <w:name w:val="annotation text"/>
    <w:basedOn w:val="Normal"/>
    <w:link w:val="CommentTextChar"/>
    <w:uiPriority w:val="99"/>
    <w:unhideWhenUsed/>
    <w:rsid w:val="0042287A"/>
    <w:pPr>
      <w:spacing w:line="240" w:lineRule="auto"/>
    </w:pPr>
    <w:rPr>
      <w:sz w:val="20"/>
      <w:szCs w:val="20"/>
    </w:rPr>
  </w:style>
  <w:style w:type="character" w:customStyle="1" w:styleId="CommentTextChar">
    <w:name w:val="Comment Text Char"/>
    <w:basedOn w:val="DefaultParagraphFont"/>
    <w:link w:val="CommentText"/>
    <w:uiPriority w:val="99"/>
    <w:rsid w:val="0042287A"/>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287A"/>
    <w:rPr>
      <w:b/>
      <w:bCs/>
    </w:rPr>
  </w:style>
  <w:style w:type="character" w:customStyle="1" w:styleId="CommentSubjectChar">
    <w:name w:val="Comment Subject Char"/>
    <w:basedOn w:val="CommentTextChar"/>
    <w:link w:val="CommentSubject"/>
    <w:uiPriority w:val="99"/>
    <w:semiHidden/>
    <w:rsid w:val="0042287A"/>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C8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2C"/>
    <w:rPr>
      <w:rFonts w:ascii="Segoe UI" w:eastAsia="Calibri" w:hAnsi="Segoe UI" w:cs="Segoe UI"/>
      <w:kern w:val="0"/>
      <w:sz w:val="18"/>
      <w:szCs w:val="18"/>
      <w14:ligatures w14:val="none"/>
    </w:rPr>
  </w:style>
  <w:style w:type="paragraph" w:styleId="ListParagraph">
    <w:name w:val="List Paragraph"/>
    <w:basedOn w:val="Normal"/>
    <w:uiPriority w:val="34"/>
    <w:qFormat/>
    <w:rsid w:val="001A3FA1"/>
    <w:pPr>
      <w:spacing w:after="160"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1397">
      <w:bodyDiv w:val="1"/>
      <w:marLeft w:val="0"/>
      <w:marRight w:val="0"/>
      <w:marTop w:val="0"/>
      <w:marBottom w:val="0"/>
      <w:divBdr>
        <w:top w:val="none" w:sz="0" w:space="0" w:color="auto"/>
        <w:left w:val="none" w:sz="0" w:space="0" w:color="auto"/>
        <w:bottom w:val="none" w:sz="0" w:space="0" w:color="auto"/>
        <w:right w:val="none" w:sz="0" w:space="0" w:color="auto"/>
      </w:divBdr>
    </w:div>
    <w:div w:id="432018169">
      <w:bodyDiv w:val="1"/>
      <w:marLeft w:val="0"/>
      <w:marRight w:val="0"/>
      <w:marTop w:val="0"/>
      <w:marBottom w:val="0"/>
      <w:divBdr>
        <w:top w:val="none" w:sz="0" w:space="0" w:color="auto"/>
        <w:left w:val="none" w:sz="0" w:space="0" w:color="auto"/>
        <w:bottom w:val="none" w:sz="0" w:space="0" w:color="auto"/>
        <w:right w:val="none" w:sz="0" w:space="0" w:color="auto"/>
      </w:divBdr>
    </w:div>
    <w:div w:id="531234955">
      <w:bodyDiv w:val="1"/>
      <w:marLeft w:val="0"/>
      <w:marRight w:val="0"/>
      <w:marTop w:val="0"/>
      <w:marBottom w:val="0"/>
      <w:divBdr>
        <w:top w:val="none" w:sz="0" w:space="0" w:color="auto"/>
        <w:left w:val="none" w:sz="0" w:space="0" w:color="auto"/>
        <w:bottom w:val="none" w:sz="0" w:space="0" w:color="auto"/>
        <w:right w:val="none" w:sz="0" w:space="0" w:color="auto"/>
      </w:divBdr>
      <w:divsChild>
        <w:div w:id="1451584287">
          <w:marLeft w:val="0"/>
          <w:marRight w:val="0"/>
          <w:marTop w:val="0"/>
          <w:marBottom w:val="0"/>
          <w:divBdr>
            <w:top w:val="none" w:sz="0" w:space="0" w:color="auto"/>
            <w:left w:val="none" w:sz="0" w:space="0" w:color="auto"/>
            <w:bottom w:val="none" w:sz="0" w:space="0" w:color="auto"/>
            <w:right w:val="none" w:sz="0" w:space="0" w:color="auto"/>
          </w:divBdr>
          <w:divsChild>
            <w:div w:id="1200509456">
              <w:marLeft w:val="0"/>
              <w:marRight w:val="0"/>
              <w:marTop w:val="0"/>
              <w:marBottom w:val="0"/>
              <w:divBdr>
                <w:top w:val="none" w:sz="0" w:space="0" w:color="auto"/>
                <w:left w:val="none" w:sz="0" w:space="0" w:color="auto"/>
                <w:bottom w:val="none" w:sz="0" w:space="0" w:color="auto"/>
                <w:right w:val="none" w:sz="0" w:space="0" w:color="auto"/>
              </w:divBdr>
              <w:divsChild>
                <w:div w:id="766803338">
                  <w:marLeft w:val="0"/>
                  <w:marRight w:val="0"/>
                  <w:marTop w:val="0"/>
                  <w:marBottom w:val="0"/>
                  <w:divBdr>
                    <w:top w:val="none" w:sz="0" w:space="0" w:color="auto"/>
                    <w:left w:val="none" w:sz="0" w:space="0" w:color="auto"/>
                    <w:bottom w:val="none" w:sz="0" w:space="0" w:color="auto"/>
                    <w:right w:val="none" w:sz="0" w:space="0" w:color="auto"/>
                  </w:divBdr>
                  <w:divsChild>
                    <w:div w:id="1693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9688">
      <w:bodyDiv w:val="1"/>
      <w:marLeft w:val="0"/>
      <w:marRight w:val="0"/>
      <w:marTop w:val="0"/>
      <w:marBottom w:val="0"/>
      <w:divBdr>
        <w:top w:val="none" w:sz="0" w:space="0" w:color="auto"/>
        <w:left w:val="none" w:sz="0" w:space="0" w:color="auto"/>
        <w:bottom w:val="none" w:sz="0" w:space="0" w:color="auto"/>
        <w:right w:val="none" w:sz="0" w:space="0" w:color="auto"/>
      </w:divBdr>
      <w:divsChild>
        <w:div w:id="223561844">
          <w:marLeft w:val="0"/>
          <w:marRight w:val="0"/>
          <w:marTop w:val="0"/>
          <w:marBottom w:val="0"/>
          <w:divBdr>
            <w:top w:val="none" w:sz="0" w:space="0" w:color="auto"/>
            <w:left w:val="none" w:sz="0" w:space="0" w:color="auto"/>
            <w:bottom w:val="none" w:sz="0" w:space="0" w:color="auto"/>
            <w:right w:val="none" w:sz="0" w:space="0" w:color="auto"/>
          </w:divBdr>
          <w:divsChild>
            <w:div w:id="1728139697">
              <w:marLeft w:val="0"/>
              <w:marRight w:val="0"/>
              <w:marTop w:val="0"/>
              <w:marBottom w:val="0"/>
              <w:divBdr>
                <w:top w:val="none" w:sz="0" w:space="0" w:color="auto"/>
                <w:left w:val="none" w:sz="0" w:space="0" w:color="auto"/>
                <w:bottom w:val="none" w:sz="0" w:space="0" w:color="auto"/>
                <w:right w:val="none" w:sz="0" w:space="0" w:color="auto"/>
              </w:divBdr>
              <w:divsChild>
                <w:div w:id="1826630725">
                  <w:marLeft w:val="0"/>
                  <w:marRight w:val="0"/>
                  <w:marTop w:val="0"/>
                  <w:marBottom w:val="0"/>
                  <w:divBdr>
                    <w:top w:val="none" w:sz="0" w:space="0" w:color="auto"/>
                    <w:left w:val="none" w:sz="0" w:space="0" w:color="auto"/>
                    <w:bottom w:val="none" w:sz="0" w:space="0" w:color="auto"/>
                    <w:right w:val="none" w:sz="0" w:space="0" w:color="auto"/>
                  </w:divBdr>
                  <w:divsChild>
                    <w:div w:id="12990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412">
      <w:bodyDiv w:val="1"/>
      <w:marLeft w:val="0"/>
      <w:marRight w:val="0"/>
      <w:marTop w:val="0"/>
      <w:marBottom w:val="0"/>
      <w:divBdr>
        <w:top w:val="none" w:sz="0" w:space="0" w:color="auto"/>
        <w:left w:val="none" w:sz="0" w:space="0" w:color="auto"/>
        <w:bottom w:val="none" w:sz="0" w:space="0" w:color="auto"/>
        <w:right w:val="none" w:sz="0" w:space="0" w:color="auto"/>
      </w:divBdr>
      <w:divsChild>
        <w:div w:id="1918132886">
          <w:marLeft w:val="0"/>
          <w:marRight w:val="0"/>
          <w:marTop w:val="0"/>
          <w:marBottom w:val="0"/>
          <w:divBdr>
            <w:top w:val="none" w:sz="0" w:space="0" w:color="auto"/>
            <w:left w:val="none" w:sz="0" w:space="0" w:color="auto"/>
            <w:bottom w:val="none" w:sz="0" w:space="0" w:color="auto"/>
            <w:right w:val="none" w:sz="0" w:space="0" w:color="auto"/>
          </w:divBdr>
          <w:divsChild>
            <w:div w:id="532696586">
              <w:marLeft w:val="0"/>
              <w:marRight w:val="0"/>
              <w:marTop w:val="0"/>
              <w:marBottom w:val="0"/>
              <w:divBdr>
                <w:top w:val="none" w:sz="0" w:space="0" w:color="auto"/>
                <w:left w:val="none" w:sz="0" w:space="0" w:color="auto"/>
                <w:bottom w:val="none" w:sz="0" w:space="0" w:color="auto"/>
                <w:right w:val="none" w:sz="0" w:space="0" w:color="auto"/>
              </w:divBdr>
              <w:divsChild>
                <w:div w:id="4171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399">
      <w:bodyDiv w:val="1"/>
      <w:marLeft w:val="0"/>
      <w:marRight w:val="0"/>
      <w:marTop w:val="0"/>
      <w:marBottom w:val="0"/>
      <w:divBdr>
        <w:top w:val="none" w:sz="0" w:space="0" w:color="auto"/>
        <w:left w:val="none" w:sz="0" w:space="0" w:color="auto"/>
        <w:bottom w:val="none" w:sz="0" w:space="0" w:color="auto"/>
        <w:right w:val="none" w:sz="0" w:space="0" w:color="auto"/>
      </w:divBdr>
      <w:divsChild>
        <w:div w:id="36896809">
          <w:marLeft w:val="0"/>
          <w:marRight w:val="0"/>
          <w:marTop w:val="0"/>
          <w:marBottom w:val="0"/>
          <w:divBdr>
            <w:top w:val="none" w:sz="0" w:space="0" w:color="auto"/>
            <w:left w:val="none" w:sz="0" w:space="0" w:color="auto"/>
            <w:bottom w:val="none" w:sz="0" w:space="0" w:color="auto"/>
            <w:right w:val="none" w:sz="0" w:space="0" w:color="auto"/>
          </w:divBdr>
          <w:divsChild>
            <w:div w:id="1599367085">
              <w:marLeft w:val="0"/>
              <w:marRight w:val="0"/>
              <w:marTop w:val="0"/>
              <w:marBottom w:val="0"/>
              <w:divBdr>
                <w:top w:val="none" w:sz="0" w:space="0" w:color="auto"/>
                <w:left w:val="none" w:sz="0" w:space="0" w:color="auto"/>
                <w:bottom w:val="none" w:sz="0" w:space="0" w:color="auto"/>
                <w:right w:val="none" w:sz="0" w:space="0" w:color="auto"/>
              </w:divBdr>
              <w:divsChild>
                <w:div w:id="18799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6231">
      <w:bodyDiv w:val="1"/>
      <w:marLeft w:val="0"/>
      <w:marRight w:val="0"/>
      <w:marTop w:val="0"/>
      <w:marBottom w:val="0"/>
      <w:divBdr>
        <w:top w:val="none" w:sz="0" w:space="0" w:color="auto"/>
        <w:left w:val="none" w:sz="0" w:space="0" w:color="auto"/>
        <w:bottom w:val="none" w:sz="0" w:space="0" w:color="auto"/>
        <w:right w:val="none" w:sz="0" w:space="0" w:color="auto"/>
      </w:divBdr>
      <w:divsChild>
        <w:div w:id="1966428424">
          <w:marLeft w:val="0"/>
          <w:marRight w:val="0"/>
          <w:marTop w:val="0"/>
          <w:marBottom w:val="0"/>
          <w:divBdr>
            <w:top w:val="none" w:sz="0" w:space="0" w:color="auto"/>
            <w:left w:val="none" w:sz="0" w:space="0" w:color="auto"/>
            <w:bottom w:val="none" w:sz="0" w:space="0" w:color="auto"/>
            <w:right w:val="none" w:sz="0" w:space="0" w:color="auto"/>
          </w:divBdr>
          <w:divsChild>
            <w:div w:id="1977251831">
              <w:marLeft w:val="0"/>
              <w:marRight w:val="0"/>
              <w:marTop w:val="0"/>
              <w:marBottom w:val="0"/>
              <w:divBdr>
                <w:top w:val="none" w:sz="0" w:space="0" w:color="auto"/>
                <w:left w:val="none" w:sz="0" w:space="0" w:color="auto"/>
                <w:bottom w:val="none" w:sz="0" w:space="0" w:color="auto"/>
                <w:right w:val="none" w:sz="0" w:space="0" w:color="auto"/>
              </w:divBdr>
              <w:divsChild>
                <w:div w:id="9819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46986">
      <w:bodyDiv w:val="1"/>
      <w:marLeft w:val="0"/>
      <w:marRight w:val="0"/>
      <w:marTop w:val="0"/>
      <w:marBottom w:val="0"/>
      <w:divBdr>
        <w:top w:val="none" w:sz="0" w:space="0" w:color="auto"/>
        <w:left w:val="none" w:sz="0" w:space="0" w:color="auto"/>
        <w:bottom w:val="none" w:sz="0" w:space="0" w:color="auto"/>
        <w:right w:val="none" w:sz="0" w:space="0" w:color="auto"/>
      </w:divBdr>
    </w:div>
    <w:div w:id="1334526167">
      <w:bodyDiv w:val="1"/>
      <w:marLeft w:val="0"/>
      <w:marRight w:val="0"/>
      <w:marTop w:val="0"/>
      <w:marBottom w:val="0"/>
      <w:divBdr>
        <w:top w:val="none" w:sz="0" w:space="0" w:color="auto"/>
        <w:left w:val="none" w:sz="0" w:space="0" w:color="auto"/>
        <w:bottom w:val="none" w:sz="0" w:space="0" w:color="auto"/>
        <w:right w:val="none" w:sz="0" w:space="0" w:color="auto"/>
      </w:divBdr>
      <w:divsChild>
        <w:div w:id="1326590664">
          <w:marLeft w:val="0"/>
          <w:marRight w:val="0"/>
          <w:marTop w:val="0"/>
          <w:marBottom w:val="0"/>
          <w:divBdr>
            <w:top w:val="none" w:sz="0" w:space="0" w:color="auto"/>
            <w:left w:val="none" w:sz="0" w:space="0" w:color="auto"/>
            <w:bottom w:val="none" w:sz="0" w:space="0" w:color="auto"/>
            <w:right w:val="none" w:sz="0" w:space="0" w:color="auto"/>
          </w:divBdr>
          <w:divsChild>
            <w:div w:id="1348557515">
              <w:marLeft w:val="0"/>
              <w:marRight w:val="0"/>
              <w:marTop w:val="0"/>
              <w:marBottom w:val="0"/>
              <w:divBdr>
                <w:top w:val="none" w:sz="0" w:space="0" w:color="auto"/>
                <w:left w:val="none" w:sz="0" w:space="0" w:color="auto"/>
                <w:bottom w:val="none" w:sz="0" w:space="0" w:color="auto"/>
                <w:right w:val="none" w:sz="0" w:space="0" w:color="auto"/>
              </w:divBdr>
              <w:divsChild>
                <w:div w:id="18445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46690">
      <w:bodyDiv w:val="1"/>
      <w:marLeft w:val="0"/>
      <w:marRight w:val="0"/>
      <w:marTop w:val="0"/>
      <w:marBottom w:val="0"/>
      <w:divBdr>
        <w:top w:val="none" w:sz="0" w:space="0" w:color="auto"/>
        <w:left w:val="none" w:sz="0" w:space="0" w:color="auto"/>
        <w:bottom w:val="none" w:sz="0" w:space="0" w:color="auto"/>
        <w:right w:val="none" w:sz="0" w:space="0" w:color="auto"/>
      </w:divBdr>
      <w:divsChild>
        <w:div w:id="980768736">
          <w:marLeft w:val="0"/>
          <w:marRight w:val="0"/>
          <w:marTop w:val="0"/>
          <w:marBottom w:val="0"/>
          <w:divBdr>
            <w:top w:val="none" w:sz="0" w:space="0" w:color="auto"/>
            <w:left w:val="none" w:sz="0" w:space="0" w:color="auto"/>
            <w:bottom w:val="none" w:sz="0" w:space="0" w:color="auto"/>
            <w:right w:val="none" w:sz="0" w:space="0" w:color="auto"/>
          </w:divBdr>
          <w:divsChild>
            <w:div w:id="808665881">
              <w:marLeft w:val="0"/>
              <w:marRight w:val="0"/>
              <w:marTop w:val="0"/>
              <w:marBottom w:val="0"/>
              <w:divBdr>
                <w:top w:val="none" w:sz="0" w:space="0" w:color="auto"/>
                <w:left w:val="none" w:sz="0" w:space="0" w:color="auto"/>
                <w:bottom w:val="none" w:sz="0" w:space="0" w:color="auto"/>
                <w:right w:val="none" w:sz="0" w:space="0" w:color="auto"/>
              </w:divBdr>
              <w:divsChild>
                <w:div w:id="752773962">
                  <w:marLeft w:val="0"/>
                  <w:marRight w:val="0"/>
                  <w:marTop w:val="0"/>
                  <w:marBottom w:val="0"/>
                  <w:divBdr>
                    <w:top w:val="none" w:sz="0" w:space="0" w:color="auto"/>
                    <w:left w:val="none" w:sz="0" w:space="0" w:color="auto"/>
                    <w:bottom w:val="none" w:sz="0" w:space="0" w:color="auto"/>
                    <w:right w:val="none" w:sz="0" w:space="0" w:color="auto"/>
                  </w:divBdr>
                  <w:divsChild>
                    <w:div w:id="1853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6224">
      <w:bodyDiv w:val="1"/>
      <w:marLeft w:val="0"/>
      <w:marRight w:val="0"/>
      <w:marTop w:val="0"/>
      <w:marBottom w:val="0"/>
      <w:divBdr>
        <w:top w:val="none" w:sz="0" w:space="0" w:color="auto"/>
        <w:left w:val="none" w:sz="0" w:space="0" w:color="auto"/>
        <w:bottom w:val="none" w:sz="0" w:space="0" w:color="auto"/>
        <w:right w:val="none" w:sz="0" w:space="0" w:color="auto"/>
      </w:divBdr>
    </w:div>
    <w:div w:id="1584870698">
      <w:bodyDiv w:val="1"/>
      <w:marLeft w:val="0"/>
      <w:marRight w:val="0"/>
      <w:marTop w:val="0"/>
      <w:marBottom w:val="0"/>
      <w:divBdr>
        <w:top w:val="none" w:sz="0" w:space="0" w:color="auto"/>
        <w:left w:val="none" w:sz="0" w:space="0" w:color="auto"/>
        <w:bottom w:val="none" w:sz="0" w:space="0" w:color="auto"/>
        <w:right w:val="none" w:sz="0" w:space="0" w:color="auto"/>
      </w:divBdr>
      <w:divsChild>
        <w:div w:id="784539916">
          <w:marLeft w:val="0"/>
          <w:marRight w:val="0"/>
          <w:marTop w:val="0"/>
          <w:marBottom w:val="0"/>
          <w:divBdr>
            <w:top w:val="none" w:sz="0" w:space="0" w:color="auto"/>
            <w:left w:val="none" w:sz="0" w:space="0" w:color="auto"/>
            <w:bottom w:val="none" w:sz="0" w:space="0" w:color="auto"/>
            <w:right w:val="none" w:sz="0" w:space="0" w:color="auto"/>
          </w:divBdr>
          <w:divsChild>
            <w:div w:id="944847117">
              <w:marLeft w:val="0"/>
              <w:marRight w:val="0"/>
              <w:marTop w:val="0"/>
              <w:marBottom w:val="0"/>
              <w:divBdr>
                <w:top w:val="none" w:sz="0" w:space="0" w:color="auto"/>
                <w:left w:val="none" w:sz="0" w:space="0" w:color="auto"/>
                <w:bottom w:val="none" w:sz="0" w:space="0" w:color="auto"/>
                <w:right w:val="none" w:sz="0" w:space="0" w:color="auto"/>
              </w:divBdr>
              <w:divsChild>
                <w:div w:id="1726568319">
                  <w:marLeft w:val="0"/>
                  <w:marRight w:val="0"/>
                  <w:marTop w:val="0"/>
                  <w:marBottom w:val="0"/>
                  <w:divBdr>
                    <w:top w:val="none" w:sz="0" w:space="0" w:color="auto"/>
                    <w:left w:val="none" w:sz="0" w:space="0" w:color="auto"/>
                    <w:bottom w:val="none" w:sz="0" w:space="0" w:color="auto"/>
                    <w:right w:val="none" w:sz="0" w:space="0" w:color="auto"/>
                  </w:divBdr>
                  <w:divsChild>
                    <w:div w:id="15380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6247">
      <w:bodyDiv w:val="1"/>
      <w:marLeft w:val="0"/>
      <w:marRight w:val="0"/>
      <w:marTop w:val="0"/>
      <w:marBottom w:val="0"/>
      <w:divBdr>
        <w:top w:val="none" w:sz="0" w:space="0" w:color="auto"/>
        <w:left w:val="none" w:sz="0" w:space="0" w:color="auto"/>
        <w:bottom w:val="none" w:sz="0" w:space="0" w:color="auto"/>
        <w:right w:val="none" w:sz="0" w:space="0" w:color="auto"/>
      </w:divBdr>
      <w:divsChild>
        <w:div w:id="1357803083">
          <w:marLeft w:val="0"/>
          <w:marRight w:val="0"/>
          <w:marTop w:val="0"/>
          <w:marBottom w:val="0"/>
          <w:divBdr>
            <w:top w:val="none" w:sz="0" w:space="0" w:color="auto"/>
            <w:left w:val="none" w:sz="0" w:space="0" w:color="auto"/>
            <w:bottom w:val="none" w:sz="0" w:space="0" w:color="auto"/>
            <w:right w:val="none" w:sz="0" w:space="0" w:color="auto"/>
          </w:divBdr>
          <w:divsChild>
            <w:div w:id="1435633583">
              <w:marLeft w:val="0"/>
              <w:marRight w:val="0"/>
              <w:marTop w:val="0"/>
              <w:marBottom w:val="0"/>
              <w:divBdr>
                <w:top w:val="none" w:sz="0" w:space="0" w:color="auto"/>
                <w:left w:val="none" w:sz="0" w:space="0" w:color="auto"/>
                <w:bottom w:val="none" w:sz="0" w:space="0" w:color="auto"/>
                <w:right w:val="none" w:sz="0" w:space="0" w:color="auto"/>
              </w:divBdr>
              <w:divsChild>
                <w:div w:id="488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5788">
      <w:bodyDiv w:val="1"/>
      <w:marLeft w:val="0"/>
      <w:marRight w:val="0"/>
      <w:marTop w:val="0"/>
      <w:marBottom w:val="0"/>
      <w:divBdr>
        <w:top w:val="none" w:sz="0" w:space="0" w:color="auto"/>
        <w:left w:val="none" w:sz="0" w:space="0" w:color="auto"/>
        <w:bottom w:val="none" w:sz="0" w:space="0" w:color="auto"/>
        <w:right w:val="none" w:sz="0" w:space="0" w:color="auto"/>
      </w:divBdr>
      <w:divsChild>
        <w:div w:id="1128014896">
          <w:marLeft w:val="0"/>
          <w:marRight w:val="0"/>
          <w:marTop w:val="0"/>
          <w:marBottom w:val="0"/>
          <w:divBdr>
            <w:top w:val="none" w:sz="0" w:space="0" w:color="auto"/>
            <w:left w:val="none" w:sz="0" w:space="0" w:color="auto"/>
            <w:bottom w:val="none" w:sz="0" w:space="0" w:color="auto"/>
            <w:right w:val="none" w:sz="0" w:space="0" w:color="auto"/>
          </w:divBdr>
          <w:divsChild>
            <w:div w:id="39404991">
              <w:marLeft w:val="0"/>
              <w:marRight w:val="0"/>
              <w:marTop w:val="0"/>
              <w:marBottom w:val="0"/>
              <w:divBdr>
                <w:top w:val="none" w:sz="0" w:space="0" w:color="auto"/>
                <w:left w:val="none" w:sz="0" w:space="0" w:color="auto"/>
                <w:bottom w:val="none" w:sz="0" w:space="0" w:color="auto"/>
                <w:right w:val="none" w:sz="0" w:space="0" w:color="auto"/>
              </w:divBdr>
              <w:divsChild>
                <w:div w:id="1344162785">
                  <w:marLeft w:val="0"/>
                  <w:marRight w:val="0"/>
                  <w:marTop w:val="0"/>
                  <w:marBottom w:val="0"/>
                  <w:divBdr>
                    <w:top w:val="none" w:sz="0" w:space="0" w:color="auto"/>
                    <w:left w:val="none" w:sz="0" w:space="0" w:color="auto"/>
                    <w:bottom w:val="none" w:sz="0" w:space="0" w:color="auto"/>
                    <w:right w:val="none" w:sz="0" w:space="0" w:color="auto"/>
                  </w:divBdr>
                  <w:divsChild>
                    <w:div w:id="1306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30134">
      <w:bodyDiv w:val="1"/>
      <w:marLeft w:val="0"/>
      <w:marRight w:val="0"/>
      <w:marTop w:val="0"/>
      <w:marBottom w:val="0"/>
      <w:divBdr>
        <w:top w:val="none" w:sz="0" w:space="0" w:color="auto"/>
        <w:left w:val="none" w:sz="0" w:space="0" w:color="auto"/>
        <w:bottom w:val="none" w:sz="0" w:space="0" w:color="auto"/>
        <w:right w:val="none" w:sz="0" w:space="0" w:color="auto"/>
      </w:divBdr>
    </w:div>
    <w:div w:id="1899169147">
      <w:bodyDiv w:val="1"/>
      <w:marLeft w:val="0"/>
      <w:marRight w:val="0"/>
      <w:marTop w:val="0"/>
      <w:marBottom w:val="0"/>
      <w:divBdr>
        <w:top w:val="none" w:sz="0" w:space="0" w:color="auto"/>
        <w:left w:val="none" w:sz="0" w:space="0" w:color="auto"/>
        <w:bottom w:val="none" w:sz="0" w:space="0" w:color="auto"/>
        <w:right w:val="none" w:sz="0" w:space="0" w:color="auto"/>
      </w:divBdr>
      <w:divsChild>
        <w:div w:id="1104303937">
          <w:marLeft w:val="0"/>
          <w:marRight w:val="0"/>
          <w:marTop w:val="0"/>
          <w:marBottom w:val="0"/>
          <w:divBdr>
            <w:top w:val="none" w:sz="0" w:space="0" w:color="auto"/>
            <w:left w:val="none" w:sz="0" w:space="0" w:color="auto"/>
            <w:bottom w:val="none" w:sz="0" w:space="0" w:color="auto"/>
            <w:right w:val="none" w:sz="0" w:space="0" w:color="auto"/>
          </w:divBdr>
          <w:divsChild>
            <w:div w:id="1923752414">
              <w:marLeft w:val="0"/>
              <w:marRight w:val="0"/>
              <w:marTop w:val="0"/>
              <w:marBottom w:val="0"/>
              <w:divBdr>
                <w:top w:val="none" w:sz="0" w:space="0" w:color="auto"/>
                <w:left w:val="none" w:sz="0" w:space="0" w:color="auto"/>
                <w:bottom w:val="none" w:sz="0" w:space="0" w:color="auto"/>
                <w:right w:val="none" w:sz="0" w:space="0" w:color="auto"/>
              </w:divBdr>
              <w:divsChild>
                <w:div w:id="13480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39034">
      <w:bodyDiv w:val="1"/>
      <w:marLeft w:val="0"/>
      <w:marRight w:val="0"/>
      <w:marTop w:val="0"/>
      <w:marBottom w:val="0"/>
      <w:divBdr>
        <w:top w:val="none" w:sz="0" w:space="0" w:color="auto"/>
        <w:left w:val="none" w:sz="0" w:space="0" w:color="auto"/>
        <w:bottom w:val="none" w:sz="0" w:space="0" w:color="auto"/>
        <w:right w:val="none" w:sz="0" w:space="0" w:color="auto"/>
      </w:divBdr>
      <w:divsChild>
        <w:div w:id="1708987700">
          <w:marLeft w:val="0"/>
          <w:marRight w:val="0"/>
          <w:marTop w:val="0"/>
          <w:marBottom w:val="0"/>
          <w:divBdr>
            <w:top w:val="none" w:sz="0" w:space="0" w:color="auto"/>
            <w:left w:val="none" w:sz="0" w:space="0" w:color="auto"/>
            <w:bottom w:val="none" w:sz="0" w:space="0" w:color="auto"/>
            <w:right w:val="none" w:sz="0" w:space="0" w:color="auto"/>
          </w:divBdr>
          <w:divsChild>
            <w:div w:id="1693266576">
              <w:marLeft w:val="0"/>
              <w:marRight w:val="0"/>
              <w:marTop w:val="0"/>
              <w:marBottom w:val="0"/>
              <w:divBdr>
                <w:top w:val="none" w:sz="0" w:space="0" w:color="auto"/>
                <w:left w:val="none" w:sz="0" w:space="0" w:color="auto"/>
                <w:bottom w:val="none" w:sz="0" w:space="0" w:color="auto"/>
                <w:right w:val="none" w:sz="0" w:space="0" w:color="auto"/>
              </w:divBdr>
              <w:divsChild>
                <w:div w:id="722486620">
                  <w:marLeft w:val="0"/>
                  <w:marRight w:val="0"/>
                  <w:marTop w:val="0"/>
                  <w:marBottom w:val="0"/>
                  <w:divBdr>
                    <w:top w:val="none" w:sz="0" w:space="0" w:color="auto"/>
                    <w:left w:val="none" w:sz="0" w:space="0" w:color="auto"/>
                    <w:bottom w:val="none" w:sz="0" w:space="0" w:color="auto"/>
                    <w:right w:val="none" w:sz="0" w:space="0" w:color="auto"/>
                  </w:divBdr>
                  <w:divsChild>
                    <w:div w:id="15562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49867">
      <w:bodyDiv w:val="1"/>
      <w:marLeft w:val="0"/>
      <w:marRight w:val="0"/>
      <w:marTop w:val="0"/>
      <w:marBottom w:val="0"/>
      <w:divBdr>
        <w:top w:val="none" w:sz="0" w:space="0" w:color="auto"/>
        <w:left w:val="none" w:sz="0" w:space="0" w:color="auto"/>
        <w:bottom w:val="none" w:sz="0" w:space="0" w:color="auto"/>
        <w:right w:val="none" w:sz="0" w:space="0" w:color="auto"/>
      </w:divBdr>
    </w:div>
    <w:div w:id="2139061199">
      <w:bodyDiv w:val="1"/>
      <w:marLeft w:val="0"/>
      <w:marRight w:val="0"/>
      <w:marTop w:val="0"/>
      <w:marBottom w:val="0"/>
      <w:divBdr>
        <w:top w:val="none" w:sz="0" w:space="0" w:color="auto"/>
        <w:left w:val="none" w:sz="0" w:space="0" w:color="auto"/>
        <w:bottom w:val="none" w:sz="0" w:space="0" w:color="auto"/>
        <w:right w:val="none" w:sz="0" w:space="0" w:color="auto"/>
      </w:divBdr>
      <w:divsChild>
        <w:div w:id="874544874">
          <w:marLeft w:val="0"/>
          <w:marRight w:val="0"/>
          <w:marTop w:val="0"/>
          <w:marBottom w:val="0"/>
          <w:divBdr>
            <w:top w:val="none" w:sz="0" w:space="0" w:color="auto"/>
            <w:left w:val="none" w:sz="0" w:space="0" w:color="auto"/>
            <w:bottom w:val="none" w:sz="0" w:space="0" w:color="auto"/>
            <w:right w:val="none" w:sz="0" w:space="0" w:color="auto"/>
          </w:divBdr>
          <w:divsChild>
            <w:div w:id="610288429">
              <w:marLeft w:val="0"/>
              <w:marRight w:val="0"/>
              <w:marTop w:val="0"/>
              <w:marBottom w:val="0"/>
              <w:divBdr>
                <w:top w:val="none" w:sz="0" w:space="0" w:color="auto"/>
                <w:left w:val="none" w:sz="0" w:space="0" w:color="auto"/>
                <w:bottom w:val="none" w:sz="0" w:space="0" w:color="auto"/>
                <w:right w:val="none" w:sz="0" w:space="0" w:color="auto"/>
              </w:divBdr>
              <w:divsChild>
                <w:div w:id="484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64425b-0acc-4889-825c-fc1c55567c32">
      <Terms xmlns="http://schemas.microsoft.com/office/infopath/2007/PartnerControls"/>
    </lcf76f155ced4ddcb4097134ff3c332f>
    <TaxCatchAll xmlns="7e8984dd-ae4b-434e-a214-65b0cc42ebdf" xsi:nil="true"/>
    <Topic xmlns="0d64425b-0acc-4889-825c-fc1c55567c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F9B2DF3C884149914530673A93FE48" ma:contentTypeVersion="21" ma:contentTypeDescription="Create a new document." ma:contentTypeScope="" ma:versionID="8ea36fc968f7e7cd118b17694fd6aafe">
  <xsd:schema xmlns:xsd="http://www.w3.org/2001/XMLSchema" xmlns:xs="http://www.w3.org/2001/XMLSchema" xmlns:p="http://schemas.microsoft.com/office/2006/metadata/properties" xmlns:ns2="7e8984dd-ae4b-434e-a214-65b0cc42ebdf" xmlns:ns3="0d64425b-0acc-4889-825c-fc1c55567c32" targetNamespace="http://schemas.microsoft.com/office/2006/metadata/properties" ma:root="true" ma:fieldsID="af180fb4fe692677644e2a9369a94717" ns2:_="" ns3:_="">
    <xsd:import namespace="7e8984dd-ae4b-434e-a214-65b0cc42ebdf"/>
    <xsd:import namespace="0d64425b-0acc-4889-825c-fc1c55567c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Topic"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984dd-ae4b-434e-a214-65b0cc42eb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62a313e-f5b0-4975-8b0f-736a62edf2bd}" ma:internalName="TaxCatchAll" ma:showField="CatchAllData" ma:web="7e8984dd-ae4b-434e-a214-65b0cc42eb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64425b-0acc-4889-825c-fc1c55567c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opic" ma:index="20" nillable="true" ma:displayName="Topic" ma:format="Dropdown" ma:internalName="Topic">
      <xsd:simpleType>
        <xsd:union memberTypes="dms:Text">
          <xsd:simpleType>
            <xsd:restriction base="dms:Choice">
              <xsd:enumeration value="Inc Exp Breakdown"/>
              <xsd:enumeration value="Annual Reports"/>
              <xsd:enumeration value="Org Structure"/>
              <xsd:enumeration value="Internal Planning and Activity"/>
              <xsd:enumeration value="Sutherland Appeal Dev"/>
              <xsd:enumeration value="Membership and Engagement"/>
            </xsd:restriction>
          </xsd:simpleType>
        </xsd:un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ca81c0-c565-4ae2-aa7d-a3d4c8db3f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DD908-E15F-468F-8C33-423FBB0DFA3B}">
  <ds:schemaRefs>
    <ds:schemaRef ds:uri="http://schemas.openxmlformats.org/officeDocument/2006/bibliography"/>
  </ds:schemaRefs>
</ds:datastoreItem>
</file>

<file path=customXml/itemProps2.xml><?xml version="1.0" encoding="utf-8"?>
<ds:datastoreItem xmlns:ds="http://schemas.openxmlformats.org/officeDocument/2006/customXml" ds:itemID="{2911B1CF-DB8B-4396-A540-8AEEADD35A97}">
  <ds:schemaRefs>
    <ds:schemaRef ds:uri="http://schemas.microsoft.com/office/2006/metadata/properties"/>
    <ds:schemaRef ds:uri="http://schemas.microsoft.com/office/infopath/2007/PartnerControls"/>
    <ds:schemaRef ds:uri="0d64425b-0acc-4889-825c-fc1c55567c32"/>
    <ds:schemaRef ds:uri="7e8984dd-ae4b-434e-a214-65b0cc42ebdf"/>
  </ds:schemaRefs>
</ds:datastoreItem>
</file>

<file path=customXml/itemProps3.xml><?xml version="1.0" encoding="utf-8"?>
<ds:datastoreItem xmlns:ds="http://schemas.openxmlformats.org/officeDocument/2006/customXml" ds:itemID="{A95C8DB7-75C6-4D8C-A6E3-1CBBF0ED9F59}">
  <ds:schemaRefs>
    <ds:schemaRef ds:uri="http://schemas.microsoft.com/sharepoint/v3/contenttype/forms"/>
  </ds:schemaRefs>
</ds:datastoreItem>
</file>

<file path=customXml/itemProps4.xml><?xml version="1.0" encoding="utf-8"?>
<ds:datastoreItem xmlns:ds="http://schemas.openxmlformats.org/officeDocument/2006/customXml" ds:itemID="{F2831D20-DB99-440D-9653-FF4239B4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984dd-ae4b-434e-a214-65b0cc42ebdf"/>
    <ds:schemaRef ds:uri="0d64425b-0acc-4889-825c-fc1c55567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5</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Addassa Follett</dc:creator>
  <cp:keywords/>
  <dc:description/>
  <cp:lastModifiedBy>Addassa Follett</cp:lastModifiedBy>
  <cp:revision>55</cp:revision>
  <dcterms:created xsi:type="dcterms:W3CDTF">2025-04-14T15:33:00Z</dcterms:created>
  <dcterms:modified xsi:type="dcterms:W3CDTF">2025-07-07T11:38:00Z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0x01010020F9B2DF3C884149914530673A93FE48</vt:lpwstr>
  </property>
  <property fmtid="{D5CDD505-2E9C-101B-9397-08002B2CF9AE}" pid="3" name="MediaServiceImageTags">
    <vt:lpwstr/>
  </property>
</Properties>
</file>